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512C65" w14:textId="00B66FA5" w:rsidR="00FE2E5A" w:rsidRPr="00B2721C" w:rsidRDefault="00FB6590">
      <w:pPr>
        <w:rPr>
          <w:b/>
          <w:bCs/>
          <w:u w:val="single"/>
        </w:rPr>
      </w:pPr>
      <w:r w:rsidRPr="00B2721C">
        <w:rPr>
          <w:b/>
          <w:bCs/>
          <w:u w:val="single"/>
        </w:rPr>
        <w:t xml:space="preserve">GMC Notes for </w:t>
      </w:r>
      <w:r w:rsidR="00496299" w:rsidRPr="00B2721C">
        <w:rPr>
          <w:b/>
          <w:bCs/>
          <w:u w:val="single"/>
        </w:rPr>
        <w:t>G</w:t>
      </w:r>
      <w:r w:rsidR="00B2721C">
        <w:rPr>
          <w:b/>
          <w:bCs/>
          <w:u w:val="single"/>
        </w:rPr>
        <w:t>-</w:t>
      </w:r>
      <w:r w:rsidR="00496299" w:rsidRPr="00B2721C">
        <w:rPr>
          <w:b/>
          <w:bCs/>
          <w:u w:val="single"/>
        </w:rPr>
        <w:t>OMF</w:t>
      </w:r>
      <w:r w:rsidR="00494611" w:rsidRPr="00B2721C">
        <w:rPr>
          <w:b/>
          <w:bCs/>
          <w:u w:val="single"/>
        </w:rPr>
        <w:t xml:space="preserve"> </w:t>
      </w:r>
      <w:r w:rsidR="0094457F">
        <w:rPr>
          <w:b/>
          <w:bCs/>
          <w:u w:val="single"/>
        </w:rPr>
        <w:t>09</w:t>
      </w:r>
      <w:r w:rsidR="00494611" w:rsidRPr="00B2721C">
        <w:rPr>
          <w:b/>
          <w:bCs/>
          <w:u w:val="single"/>
        </w:rPr>
        <w:t>/</w:t>
      </w:r>
      <w:r w:rsidR="00903309">
        <w:rPr>
          <w:b/>
          <w:bCs/>
          <w:u w:val="single"/>
        </w:rPr>
        <w:t>0</w:t>
      </w:r>
      <w:r w:rsidR="0094457F">
        <w:rPr>
          <w:b/>
          <w:bCs/>
          <w:u w:val="single"/>
        </w:rPr>
        <w:t>9</w:t>
      </w:r>
      <w:r w:rsidR="00DC7ED3">
        <w:rPr>
          <w:b/>
          <w:bCs/>
          <w:u w:val="single"/>
        </w:rPr>
        <w:t>/</w:t>
      </w:r>
      <w:r w:rsidR="00494611" w:rsidRPr="00B2721C">
        <w:rPr>
          <w:b/>
          <w:bCs/>
          <w:u w:val="single"/>
        </w:rPr>
        <w:t>2</w:t>
      </w:r>
      <w:r w:rsidR="00903309">
        <w:rPr>
          <w:b/>
          <w:bCs/>
          <w:u w:val="single"/>
        </w:rPr>
        <w:t>6</w:t>
      </w:r>
    </w:p>
    <w:p w14:paraId="433664FA" w14:textId="77777777" w:rsidR="00FB6590" w:rsidRDefault="00FB6590"/>
    <w:p w14:paraId="7C90E7AD" w14:textId="157F28B4" w:rsidR="00FB6590" w:rsidRPr="0036222A" w:rsidRDefault="00FB6590">
      <w:pPr>
        <w:rPr>
          <w:b/>
          <w:bCs/>
        </w:rPr>
      </w:pPr>
      <w:r w:rsidRPr="0036222A">
        <w:rPr>
          <w:b/>
          <w:bCs/>
        </w:rPr>
        <w:t xml:space="preserve">The </w:t>
      </w:r>
      <w:r w:rsidR="00AE534A" w:rsidRPr="0036222A">
        <w:rPr>
          <w:b/>
          <w:bCs/>
        </w:rPr>
        <w:t>16</w:t>
      </w:r>
      <w:r w:rsidR="00C94571">
        <w:rPr>
          <w:b/>
          <w:bCs/>
        </w:rPr>
        <w:t>9</w:t>
      </w:r>
      <w:r w:rsidR="00BF5507" w:rsidRPr="0036222A">
        <w:rPr>
          <w:b/>
          <w:bCs/>
        </w:rPr>
        <w:t>th</w:t>
      </w:r>
      <w:r w:rsidRPr="0036222A">
        <w:rPr>
          <w:b/>
          <w:bCs/>
        </w:rPr>
        <w:t xml:space="preserve"> </w:t>
      </w:r>
      <w:r w:rsidR="00496299" w:rsidRPr="0036222A">
        <w:rPr>
          <w:b/>
          <w:bCs/>
        </w:rPr>
        <w:t xml:space="preserve">meeting of </w:t>
      </w:r>
      <w:r w:rsidRPr="0036222A">
        <w:rPr>
          <w:b/>
          <w:bCs/>
        </w:rPr>
        <w:t xml:space="preserve">GMC </w:t>
      </w:r>
      <w:r w:rsidR="002E248E">
        <w:rPr>
          <w:b/>
          <w:bCs/>
        </w:rPr>
        <w:t>was</w:t>
      </w:r>
      <w:r w:rsidR="00903309">
        <w:rPr>
          <w:b/>
          <w:bCs/>
        </w:rPr>
        <w:t xml:space="preserve"> held on the </w:t>
      </w:r>
      <w:r w:rsidR="00C94571">
        <w:rPr>
          <w:b/>
          <w:bCs/>
        </w:rPr>
        <w:t>15</w:t>
      </w:r>
      <w:r w:rsidR="00C94571" w:rsidRPr="00BD7319">
        <w:rPr>
          <w:b/>
          <w:bCs/>
          <w:vertAlign w:val="superscript"/>
        </w:rPr>
        <w:t>th</w:t>
      </w:r>
      <w:r w:rsidR="00C94571">
        <w:rPr>
          <w:b/>
          <w:bCs/>
        </w:rPr>
        <w:t xml:space="preserve"> of July</w:t>
      </w:r>
      <w:r w:rsidRPr="0036222A">
        <w:rPr>
          <w:b/>
          <w:bCs/>
        </w:rPr>
        <w:t xml:space="preserve">, </w:t>
      </w:r>
      <w:r w:rsidR="00BD7319">
        <w:rPr>
          <w:b/>
          <w:bCs/>
        </w:rPr>
        <w:t xml:space="preserve">the next is scheduled for the </w:t>
      </w:r>
      <w:r w:rsidR="00C94571">
        <w:rPr>
          <w:b/>
          <w:bCs/>
        </w:rPr>
        <w:t>11</w:t>
      </w:r>
      <w:r w:rsidR="00C94571" w:rsidRPr="00C94571">
        <w:rPr>
          <w:b/>
          <w:bCs/>
          <w:vertAlign w:val="superscript"/>
        </w:rPr>
        <w:t>th</w:t>
      </w:r>
      <w:r w:rsidR="00C94571">
        <w:rPr>
          <w:b/>
          <w:bCs/>
        </w:rPr>
        <w:t xml:space="preserve"> of November 2026.</w:t>
      </w:r>
    </w:p>
    <w:p w14:paraId="670EA607" w14:textId="77777777" w:rsidR="00FB6590" w:rsidRDefault="00FB6590"/>
    <w:p w14:paraId="0DA4651C" w14:textId="77777777" w:rsidR="002E248E" w:rsidRDefault="002E248E"/>
    <w:p w14:paraId="5FF146BC" w14:textId="6C45A46C" w:rsidR="002E248E" w:rsidRDefault="00C94571" w:rsidP="00B1111E">
      <w:pPr>
        <w:pStyle w:val="ListParagraph"/>
        <w:numPr>
          <w:ilvl w:val="0"/>
          <w:numId w:val="3"/>
        </w:numPr>
      </w:pPr>
      <w:r>
        <w:t>GMC are looking to invite a suitable member of the IGEM Young Persons Network (YPN</w:t>
      </w:r>
      <w:r w:rsidR="00E756BB">
        <w:t xml:space="preserve"> 35 and under</w:t>
      </w:r>
      <w:r>
        <w:t>), ideally involved in metering to join the committee</w:t>
      </w:r>
      <w:r w:rsidR="00E756BB">
        <w:t>. Anyone interested please contact Marianne Staples at IGEM.</w:t>
      </w:r>
      <w:r w:rsidR="006C174D">
        <w:t xml:space="preserve"> </w:t>
      </w:r>
      <w:r w:rsidR="006C174D" w:rsidRPr="006C174D">
        <w:t>Marianne.Staples@igem.org.uk</w:t>
      </w:r>
    </w:p>
    <w:p w14:paraId="21004D2D" w14:textId="345C6843" w:rsidR="00B1111E" w:rsidRPr="00D21C65" w:rsidRDefault="00BD1B59" w:rsidP="00B1111E">
      <w:pPr>
        <w:pStyle w:val="ListParagraph"/>
        <w:numPr>
          <w:ilvl w:val="0"/>
          <w:numId w:val="3"/>
        </w:numPr>
      </w:pPr>
      <w:r>
        <w:t>There was no report on meter accuracy</w:t>
      </w:r>
      <w:r w:rsidR="00B1111E" w:rsidRPr="00B1111E">
        <w:rPr>
          <w:bCs/>
        </w:rPr>
        <w:t>.</w:t>
      </w:r>
    </w:p>
    <w:p w14:paraId="7A6A4D86" w14:textId="0582C96D" w:rsidR="00D21C65" w:rsidRPr="00253FED" w:rsidRDefault="00BD1B59" w:rsidP="00B1111E">
      <w:pPr>
        <w:pStyle w:val="ListParagraph"/>
        <w:numPr>
          <w:ilvl w:val="0"/>
          <w:numId w:val="3"/>
        </w:numPr>
      </w:pPr>
      <w:r>
        <w:rPr>
          <w:bCs/>
        </w:rPr>
        <w:t>GM/4 for high pressure metering, published in 2019 is up for review, this will include consideration of metering for hydrogen and hydrogen blends</w:t>
      </w:r>
      <w:r w:rsidR="00D21C65">
        <w:rPr>
          <w:bCs/>
        </w:rPr>
        <w:t>.</w:t>
      </w:r>
    </w:p>
    <w:p w14:paraId="1E2353C6" w14:textId="4DD9946F" w:rsidR="00BD1B59" w:rsidRPr="00BD1B59" w:rsidRDefault="00BD1B59" w:rsidP="002269EF">
      <w:pPr>
        <w:pStyle w:val="ListParagraph"/>
        <w:numPr>
          <w:ilvl w:val="0"/>
          <w:numId w:val="3"/>
        </w:numPr>
      </w:pPr>
      <w:r>
        <w:t>Both parts of GM/7 are ready for review but won’t be started until SR/25 is complete.</w:t>
      </w:r>
    </w:p>
    <w:p w14:paraId="57E5A565" w14:textId="1BCC7D90" w:rsidR="00740722" w:rsidRDefault="00BD1B59" w:rsidP="00D63892">
      <w:pPr>
        <w:pStyle w:val="ListParagraph"/>
        <w:numPr>
          <w:ilvl w:val="0"/>
          <w:numId w:val="3"/>
        </w:numPr>
      </w:pPr>
      <w:r>
        <w:t xml:space="preserve">The new edition of GM/8 is ready for submission to the IGEM Technical </w:t>
      </w:r>
      <w:r w:rsidR="004101FB">
        <w:t>Coordination</w:t>
      </w:r>
      <w:r>
        <w:t xml:space="preserve"> Committee (TCC) for approval</w:t>
      </w:r>
      <w:r w:rsidR="004101FB">
        <w:t>.</w:t>
      </w:r>
    </w:p>
    <w:p w14:paraId="1C47E3D3" w14:textId="71C51209" w:rsidR="004101FB" w:rsidRDefault="004101FB" w:rsidP="00D63892">
      <w:pPr>
        <w:pStyle w:val="ListParagraph"/>
        <w:numPr>
          <w:ilvl w:val="0"/>
          <w:numId w:val="3"/>
        </w:numPr>
      </w:pPr>
      <w:r>
        <w:t>Nine ACS units have been updated following the publication of UP/1B that is fully implemented on the 1</w:t>
      </w:r>
      <w:r w:rsidRPr="004101FB">
        <w:rPr>
          <w:vertAlign w:val="superscript"/>
        </w:rPr>
        <w:t>st</w:t>
      </w:r>
      <w:r>
        <w:t xml:space="preserve"> of October.</w:t>
      </w:r>
    </w:p>
    <w:p w14:paraId="4FC453CF" w14:textId="3C7CB4BB" w:rsidR="004101FB" w:rsidRDefault="00662414" w:rsidP="00D63892">
      <w:pPr>
        <w:pStyle w:val="ListParagraph"/>
        <w:numPr>
          <w:ilvl w:val="0"/>
          <w:numId w:val="3"/>
        </w:numPr>
      </w:pPr>
      <w:r>
        <w:t>Responsibility</w:t>
      </w:r>
      <w:r w:rsidR="004101FB">
        <w:t xml:space="preserve"> for equipment on legacy MP and IP network connections and meter installations was </w:t>
      </w:r>
      <w:proofErr w:type="gramStart"/>
      <w:r w:rsidR="004101FB">
        <w:t>discussed</w:t>
      </w:r>
      <w:r>
        <w:t>,</w:t>
      </w:r>
      <w:proofErr w:type="gramEnd"/>
      <w:r>
        <w:t xml:space="preserve"> further work is required to raise awareness of responsibility for pressure controls not directly connected to meters.</w:t>
      </w:r>
    </w:p>
    <w:p w14:paraId="2D959E54" w14:textId="67440704" w:rsidR="0045532E" w:rsidRDefault="0045532E" w:rsidP="00D63892">
      <w:pPr>
        <w:pStyle w:val="ListParagraph"/>
        <w:numPr>
          <w:ilvl w:val="0"/>
          <w:numId w:val="3"/>
        </w:numPr>
      </w:pPr>
      <w:r>
        <w:t>FEN are looking to update the GER</w:t>
      </w:r>
      <w:r w:rsidR="00DF4E81">
        <w:t xml:space="preserve"> (Gas Engineering Recommendation)</w:t>
      </w:r>
      <w:r>
        <w:t xml:space="preserve"> documents.</w:t>
      </w:r>
      <w:r w:rsidR="00F6676D">
        <w:t xml:space="preserve"> Contact at FEN is </w:t>
      </w:r>
      <w:r w:rsidR="00F6676D" w:rsidRPr="00F6676D">
        <w:t>James Pleass</w:t>
      </w:r>
      <w:r w:rsidR="005E6677">
        <w:t>.</w:t>
      </w:r>
      <w:r w:rsidR="000D6D96">
        <w:t xml:space="preserve"> </w:t>
      </w:r>
      <w:r w:rsidR="000D6D96" w:rsidRPr="000D6D96">
        <w:t>james.pleass@futureenergynetworks.org.uk</w:t>
      </w:r>
    </w:p>
    <w:p w14:paraId="4A13FFE1" w14:textId="6C29B3F4" w:rsidR="005E6677" w:rsidRPr="006C174D" w:rsidRDefault="005E6677" w:rsidP="005E6677">
      <w:pPr>
        <w:pStyle w:val="ListParagraph"/>
        <w:numPr>
          <w:ilvl w:val="1"/>
          <w:numId w:val="3"/>
        </w:numPr>
        <w:suppressAutoHyphens/>
        <w:autoSpaceDN w:val="0"/>
        <w:spacing w:line="300" w:lineRule="atLeast"/>
        <w:jc w:val="both"/>
      </w:pPr>
      <w:r w:rsidRPr="006C174D">
        <w:t>GER 1/2/3 have been reviewed with the GDNs and rebranded as FEN documents. In addition, GER 1, 3 and 5 are being consolidated into a single document, with outdated and unnecessary content being removed. The draft was submitted to the Independent Networks Association (INA) for review, comments and suggestions were received. Publication had been targeted for the AMO meeting on 24 April.</w:t>
      </w:r>
    </w:p>
    <w:p w14:paraId="19F7F464" w14:textId="77777777" w:rsidR="00B1111E" w:rsidRDefault="00B1111E"/>
    <w:p w14:paraId="12E6A1E5" w14:textId="77777777" w:rsidR="00B1111E" w:rsidRDefault="00B1111E"/>
    <w:p w14:paraId="34BDE103" w14:textId="77777777" w:rsidR="00B1111E" w:rsidRDefault="00B1111E"/>
    <w:sectPr w:rsidR="00B1111E" w:rsidSect="00D77A1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EB0F9A"/>
    <w:multiLevelType w:val="hybridMultilevel"/>
    <w:tmpl w:val="66880E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352FAB"/>
    <w:multiLevelType w:val="multilevel"/>
    <w:tmpl w:val="59EC2518"/>
    <w:lvl w:ilvl="0">
      <w:start w:val="1"/>
      <w:numFmt w:val="decimal"/>
      <w:lvlText w:val="%1"/>
      <w:lvlJc w:val="left"/>
      <w:pPr>
        <w:ind w:left="2210" w:hanging="432"/>
      </w:pPr>
      <w:rPr>
        <w:rFonts w:hint="default"/>
      </w:rPr>
    </w:lvl>
    <w:lvl w:ilvl="1">
      <w:start w:val="1"/>
      <w:numFmt w:val="decimal"/>
      <w:lvlText w:val="%1.%2"/>
      <w:lvlJc w:val="left"/>
      <w:pPr>
        <w:ind w:left="2354" w:hanging="576"/>
      </w:pPr>
      <w:rPr>
        <w:rFonts w:hint="default"/>
      </w:rPr>
    </w:lvl>
    <w:lvl w:ilvl="2">
      <w:start w:val="1"/>
      <w:numFmt w:val="decimal"/>
      <w:lvlText w:val="%2.%3.%1"/>
      <w:lvlJc w:val="left"/>
      <w:pPr>
        <w:ind w:left="2498" w:hanging="720"/>
      </w:pPr>
      <w:rPr>
        <w:rFonts w:hint="default"/>
      </w:rPr>
    </w:lvl>
    <w:lvl w:ilvl="3">
      <w:start w:val="1"/>
      <w:numFmt w:val="decimal"/>
      <w:lvlText w:val="%1.%2.%3.%4"/>
      <w:lvlJc w:val="left"/>
      <w:pPr>
        <w:ind w:left="2642" w:hanging="864"/>
      </w:pPr>
      <w:rPr>
        <w:rFonts w:hint="default"/>
      </w:rPr>
    </w:lvl>
    <w:lvl w:ilvl="4">
      <w:start w:val="1"/>
      <w:numFmt w:val="decimal"/>
      <w:lvlText w:val="%1.%2.%3.%4.%5"/>
      <w:lvlJc w:val="left"/>
      <w:pPr>
        <w:ind w:left="2786" w:hanging="1008"/>
      </w:pPr>
      <w:rPr>
        <w:rFonts w:hint="default"/>
      </w:rPr>
    </w:lvl>
    <w:lvl w:ilvl="5">
      <w:start w:val="1"/>
      <w:numFmt w:val="decimal"/>
      <w:lvlText w:val="%1.%2.%3.%4.%5.%6"/>
      <w:lvlJc w:val="left"/>
      <w:pPr>
        <w:ind w:left="2930" w:hanging="1152"/>
      </w:pPr>
      <w:rPr>
        <w:rFonts w:hint="default"/>
      </w:rPr>
    </w:lvl>
    <w:lvl w:ilvl="6">
      <w:start w:val="1"/>
      <w:numFmt w:val="decimal"/>
      <w:lvlText w:val="%1.%2.%3.%4.%5.%6.%7"/>
      <w:lvlJc w:val="left"/>
      <w:pPr>
        <w:ind w:left="3074" w:hanging="1296"/>
      </w:pPr>
      <w:rPr>
        <w:rFonts w:hint="default"/>
      </w:rPr>
    </w:lvl>
    <w:lvl w:ilvl="7">
      <w:start w:val="1"/>
      <w:numFmt w:val="decimal"/>
      <w:lvlText w:val="%1.%2.%3.%4.%5.%6.%7.%8"/>
      <w:lvlJc w:val="left"/>
      <w:pPr>
        <w:ind w:left="3218" w:hanging="1440"/>
      </w:pPr>
      <w:rPr>
        <w:rFonts w:hint="default"/>
      </w:rPr>
    </w:lvl>
    <w:lvl w:ilvl="8">
      <w:start w:val="1"/>
      <w:numFmt w:val="decimal"/>
      <w:lvlText w:val="%1.%2.%3.%4.%5.%6.%7.%8.%9"/>
      <w:lvlJc w:val="left"/>
      <w:pPr>
        <w:ind w:left="3362" w:hanging="1584"/>
      </w:pPr>
      <w:rPr>
        <w:rFonts w:hint="default"/>
      </w:rPr>
    </w:lvl>
  </w:abstractNum>
  <w:abstractNum w:abstractNumId="2" w15:restartNumberingAfterBreak="0">
    <w:nsid w:val="425A3063"/>
    <w:multiLevelType w:val="multilevel"/>
    <w:tmpl w:val="288857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9909004">
    <w:abstractNumId w:val="1"/>
  </w:num>
  <w:num w:numId="2" w16cid:durableId="383677857">
    <w:abstractNumId w:val="2"/>
  </w:num>
  <w:num w:numId="3" w16cid:durableId="21456542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590"/>
    <w:rsid w:val="0007114D"/>
    <w:rsid w:val="00091D6B"/>
    <w:rsid w:val="000C2024"/>
    <w:rsid w:val="000D6D96"/>
    <w:rsid w:val="00103508"/>
    <w:rsid w:val="00120F5D"/>
    <w:rsid w:val="00152333"/>
    <w:rsid w:val="001845F3"/>
    <w:rsid w:val="001F5AA6"/>
    <w:rsid w:val="00216272"/>
    <w:rsid w:val="002269EF"/>
    <w:rsid w:val="00253FED"/>
    <w:rsid w:val="00264C92"/>
    <w:rsid w:val="00273D23"/>
    <w:rsid w:val="002E0B90"/>
    <w:rsid w:val="002E248E"/>
    <w:rsid w:val="002E60B6"/>
    <w:rsid w:val="00332626"/>
    <w:rsid w:val="00340866"/>
    <w:rsid w:val="0036222A"/>
    <w:rsid w:val="004101FB"/>
    <w:rsid w:val="0045532E"/>
    <w:rsid w:val="00494611"/>
    <w:rsid w:val="00496299"/>
    <w:rsid w:val="0050486A"/>
    <w:rsid w:val="005744C5"/>
    <w:rsid w:val="005E6677"/>
    <w:rsid w:val="00631ECC"/>
    <w:rsid w:val="00662414"/>
    <w:rsid w:val="0066629B"/>
    <w:rsid w:val="0067252A"/>
    <w:rsid w:val="006C174D"/>
    <w:rsid w:val="006E1B7E"/>
    <w:rsid w:val="00740722"/>
    <w:rsid w:val="007735B3"/>
    <w:rsid w:val="00783F3E"/>
    <w:rsid w:val="007A12FB"/>
    <w:rsid w:val="007A2251"/>
    <w:rsid w:val="007B6E4E"/>
    <w:rsid w:val="007C06FA"/>
    <w:rsid w:val="007C1AA8"/>
    <w:rsid w:val="007F4BB5"/>
    <w:rsid w:val="00903309"/>
    <w:rsid w:val="0094457F"/>
    <w:rsid w:val="00A22201"/>
    <w:rsid w:val="00A464B6"/>
    <w:rsid w:val="00A65A97"/>
    <w:rsid w:val="00AD24D2"/>
    <w:rsid w:val="00AD2FDE"/>
    <w:rsid w:val="00AE534A"/>
    <w:rsid w:val="00AE65DF"/>
    <w:rsid w:val="00B1111E"/>
    <w:rsid w:val="00B2721C"/>
    <w:rsid w:val="00B30505"/>
    <w:rsid w:val="00BD1B59"/>
    <w:rsid w:val="00BD7319"/>
    <w:rsid w:val="00BF5507"/>
    <w:rsid w:val="00C56DB9"/>
    <w:rsid w:val="00C57698"/>
    <w:rsid w:val="00C94571"/>
    <w:rsid w:val="00CC0AF8"/>
    <w:rsid w:val="00CF6C17"/>
    <w:rsid w:val="00D21C65"/>
    <w:rsid w:val="00D35604"/>
    <w:rsid w:val="00D77A13"/>
    <w:rsid w:val="00DC7ED3"/>
    <w:rsid w:val="00DF4E81"/>
    <w:rsid w:val="00E756BB"/>
    <w:rsid w:val="00EA59E4"/>
    <w:rsid w:val="00EA75F8"/>
    <w:rsid w:val="00EB385D"/>
    <w:rsid w:val="00F6676D"/>
    <w:rsid w:val="00FB6590"/>
    <w:rsid w:val="00FD0198"/>
    <w:rsid w:val="00FE2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3D6E30"/>
  <w15:chartTrackingRefBased/>
  <w15:docId w15:val="{DFAA6C5E-69D0-6D4E-9A77-E1711FA0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4B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unhideWhenUsed/>
    <w:qFormat/>
    <w:rsid w:val="001845F3"/>
    <w:pPr>
      <w:numPr>
        <w:ilvl w:val="2"/>
        <w:numId w:val="2"/>
      </w:numPr>
      <w:spacing w:after="160" w:line="259" w:lineRule="auto"/>
      <w:ind w:left="2498" w:right="113"/>
      <w:outlineLvl w:val="2"/>
    </w:pPr>
  </w:style>
  <w:style w:type="paragraph" w:styleId="Heading4">
    <w:name w:val="heading 4"/>
    <w:basedOn w:val="Normal"/>
    <w:next w:val="Normal"/>
    <w:link w:val="Heading4Char"/>
    <w:uiPriority w:val="9"/>
    <w:semiHidden/>
    <w:unhideWhenUsed/>
    <w:qFormat/>
    <w:rsid w:val="00FB6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5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5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5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5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45F3"/>
  </w:style>
  <w:style w:type="paragraph" w:customStyle="1" w:styleId="Note">
    <w:name w:val="Note"/>
    <w:basedOn w:val="Normal"/>
    <w:next w:val="Heading2"/>
    <w:qFormat/>
    <w:rsid w:val="00A464B6"/>
    <w:pPr>
      <w:spacing w:before="120"/>
    </w:pPr>
    <w:rPr>
      <w:rFonts w:ascii="Verdana" w:eastAsiaTheme="minorEastAsia" w:hAnsi="Verdana" w:cstheme="majorHAnsi"/>
      <w:i/>
      <w:sz w:val="20"/>
    </w:rPr>
  </w:style>
  <w:style w:type="character" w:customStyle="1" w:styleId="Heading2Char">
    <w:name w:val="Heading 2 Char"/>
    <w:basedOn w:val="DefaultParagraphFont"/>
    <w:link w:val="Heading2"/>
    <w:uiPriority w:val="9"/>
    <w:semiHidden/>
    <w:rsid w:val="00A464B6"/>
    <w:rPr>
      <w:rFonts w:asciiTheme="majorHAnsi" w:eastAsiaTheme="majorEastAsia" w:hAnsiTheme="majorHAnsi" w:cstheme="majorBidi"/>
      <w:color w:val="0F4761" w:themeColor="accent1" w:themeShade="BF"/>
      <w:sz w:val="26"/>
      <w:szCs w:val="26"/>
    </w:rPr>
  </w:style>
  <w:style w:type="character" w:customStyle="1" w:styleId="Heading1Char">
    <w:name w:val="Heading 1 Char"/>
    <w:basedOn w:val="DefaultParagraphFont"/>
    <w:link w:val="Heading1"/>
    <w:uiPriority w:val="9"/>
    <w:rsid w:val="00FB6590"/>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semiHidden/>
    <w:rsid w:val="00FB6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590"/>
    <w:rPr>
      <w:rFonts w:eastAsiaTheme="majorEastAsia" w:cstheme="majorBidi"/>
      <w:color w:val="272727" w:themeColor="text1" w:themeTint="D8"/>
    </w:rPr>
  </w:style>
  <w:style w:type="paragraph" w:styleId="Title">
    <w:name w:val="Title"/>
    <w:basedOn w:val="Normal"/>
    <w:next w:val="Normal"/>
    <w:link w:val="TitleChar"/>
    <w:uiPriority w:val="10"/>
    <w:qFormat/>
    <w:rsid w:val="00FB65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59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5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6590"/>
    <w:rPr>
      <w:i/>
      <w:iCs/>
      <w:color w:val="404040" w:themeColor="text1" w:themeTint="BF"/>
    </w:rPr>
  </w:style>
  <w:style w:type="paragraph" w:styleId="ListParagraph">
    <w:name w:val="List Paragraph"/>
    <w:basedOn w:val="Normal"/>
    <w:uiPriority w:val="34"/>
    <w:qFormat/>
    <w:rsid w:val="00FB6590"/>
    <w:pPr>
      <w:ind w:left="720"/>
      <w:contextualSpacing/>
    </w:pPr>
  </w:style>
  <w:style w:type="character" w:styleId="IntenseEmphasis">
    <w:name w:val="Intense Emphasis"/>
    <w:basedOn w:val="DefaultParagraphFont"/>
    <w:uiPriority w:val="21"/>
    <w:qFormat/>
    <w:rsid w:val="00FB6590"/>
    <w:rPr>
      <w:i/>
      <w:iCs/>
      <w:color w:val="0F4761" w:themeColor="accent1" w:themeShade="BF"/>
    </w:rPr>
  </w:style>
  <w:style w:type="paragraph" w:styleId="IntenseQuote">
    <w:name w:val="Intense Quote"/>
    <w:basedOn w:val="Normal"/>
    <w:next w:val="Normal"/>
    <w:link w:val="IntenseQuoteChar"/>
    <w:uiPriority w:val="30"/>
    <w:qFormat/>
    <w:rsid w:val="00FB6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590"/>
    <w:rPr>
      <w:i/>
      <w:iCs/>
      <w:color w:val="0F4761" w:themeColor="accent1" w:themeShade="BF"/>
    </w:rPr>
  </w:style>
  <w:style w:type="character" w:styleId="IntenseReference">
    <w:name w:val="Intense Reference"/>
    <w:basedOn w:val="DefaultParagraphFont"/>
    <w:uiPriority w:val="32"/>
    <w:qFormat/>
    <w:rsid w:val="00FB6590"/>
    <w:rPr>
      <w:b/>
      <w:bCs/>
      <w:smallCaps/>
      <w:color w:val="0F4761" w:themeColor="accent1" w:themeShade="BF"/>
      <w:spacing w:val="5"/>
    </w:rPr>
  </w:style>
  <w:style w:type="character" w:styleId="Hyperlink">
    <w:name w:val="Hyperlink"/>
    <w:basedOn w:val="DefaultParagraphFont"/>
    <w:uiPriority w:val="99"/>
    <w:unhideWhenUsed/>
    <w:rsid w:val="00152333"/>
    <w:rPr>
      <w:color w:val="467886" w:themeColor="hyperlink"/>
      <w:u w:val="single"/>
    </w:rPr>
  </w:style>
  <w:style w:type="character" w:styleId="UnresolvedMention">
    <w:name w:val="Unresolved Mention"/>
    <w:basedOn w:val="DefaultParagraphFont"/>
    <w:uiPriority w:val="99"/>
    <w:semiHidden/>
    <w:unhideWhenUsed/>
    <w:rsid w:val="001523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0302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83C56C950074FBBC1FEEA0F1826A8" ma:contentTypeVersion="5" ma:contentTypeDescription="Create a new document." ma:contentTypeScope="" ma:versionID="a18847ee2ac0b294990b0ede5371a6e2">
  <xsd:schema xmlns:xsd="http://www.w3.org/2001/XMLSchema" xmlns:xs="http://www.w3.org/2001/XMLSchema" xmlns:p="http://schemas.microsoft.com/office/2006/metadata/properties" xmlns:ns2="33669984-af94-4b35-9f37-f4574e663bce" xmlns:ns3="d5e8df70-7ba7-462a-92bc-0eb2af61e599" xmlns:ns4="9cc2d045-8e25-435d-815b-720e20c2c938" xmlns:ns5="d56f5920-408a-468e-ac0d-d8a840070622" targetNamespace="http://schemas.microsoft.com/office/2006/metadata/properties" ma:root="true" ma:fieldsID="49302b1b7dcd4699b9da0a44b97acd64" ns2:_="" ns3:_="" ns4:_="" ns5:_="">
    <xsd:import namespace="33669984-af94-4b35-9f37-f4574e663bce"/>
    <xsd:import namespace="d5e8df70-7ba7-462a-92bc-0eb2af61e599"/>
    <xsd:import namespace="9cc2d045-8e25-435d-815b-720e20c2c938"/>
    <xsd:import namespace="d56f5920-408a-468e-ac0d-d8a8400706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4: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c2d045-8e25-435d-815b-720e20c2c938" elementFormDefault="qualified">
    <xsd:import namespace="http://schemas.microsoft.com/office/2006/documentManagement/types"/>
    <xsd:import namespace="http://schemas.microsoft.com/office/infopath/2007/PartnerControls"/>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6f5920-408a-468e-ac0d-d8a84007062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74d7232-ab4d-4b26-ba5a-6465905dd2f2}" ma:internalName="TaxCatchAll" ma:showField="CatchAllData" ma:web="d56f5920-408a-468e-ac0d-d8a840070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6f5920-408a-468e-ac0d-d8a840070622" xsi:nil="true"/>
    <lcf76f155ced4ddcb4097134ff3c332f xmlns="9cc2d045-8e25-435d-815b-720e20c2c9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9C665F-A5CC-4BFF-9F6D-6049384A3294}"/>
</file>

<file path=customXml/itemProps2.xml><?xml version="1.0" encoding="utf-8"?>
<ds:datastoreItem xmlns:ds="http://schemas.openxmlformats.org/officeDocument/2006/customXml" ds:itemID="{F8969298-8566-4ACF-A712-E705287D6626}"/>
</file>

<file path=customXml/itemProps3.xml><?xml version="1.0" encoding="utf-8"?>
<ds:datastoreItem xmlns:ds="http://schemas.openxmlformats.org/officeDocument/2006/customXml" ds:itemID="{EEFF469D-48D0-45DA-B3A4-BF9FFC4FC322}"/>
</file>

<file path=docProps/app.xml><?xml version="1.0" encoding="utf-8"?>
<Properties xmlns="http://schemas.openxmlformats.org/officeDocument/2006/extended-properties" xmlns:vt="http://schemas.openxmlformats.org/officeDocument/2006/docPropsVTypes">
  <Template>Normal.dotm</Template>
  <TotalTime>35</TotalTime>
  <Pages>1</Pages>
  <Words>263</Words>
  <Characters>1385</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Harper</dc:creator>
  <cp:keywords/>
  <dc:description/>
  <cp:lastModifiedBy>David Harper</cp:lastModifiedBy>
  <cp:revision>8</cp:revision>
  <dcterms:created xsi:type="dcterms:W3CDTF">2026-09-08T09:47:00Z</dcterms:created>
  <dcterms:modified xsi:type="dcterms:W3CDTF">2026-09-10T09:59:00Z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0x010100E3F83C56C950074FBBC1FEEA0F1826A8</vt:lpwstr>
  </property>
</Properties>
</file>