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1"/>
      </w:tblGrid>
      <w:tr w:rsidR="00D756B9" w14:paraId="717CEA6D" w14:textId="77777777">
        <w:trPr>
          <w:trHeight w:val="699"/>
        </w:trPr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CEA6C" w14:textId="77777777" w:rsidR="00D756B9" w:rsidRDefault="00CD602E">
            <w:pPr>
              <w:pStyle w:val="RECClassificationTextBox"/>
            </w:pPr>
            <w:r>
              <w:rPr>
                <w:rFonts w:ascii="Roboto" w:hAnsi="Roboto"/>
              </w:rPr>
              <w:t xml:space="preserve">This document is classified as </w:t>
            </w:r>
            <w:r>
              <w:rPr>
                <w:rFonts w:ascii="Roboto" w:hAnsi="Roboto"/>
                <w:b/>
                <w:bCs/>
              </w:rPr>
              <w:t>WHITE</w:t>
            </w:r>
            <w:r>
              <w:rPr>
                <w:rFonts w:ascii="Roboto" w:hAnsi="Roboto"/>
              </w:rPr>
              <w:t xml:space="preserve">. </w:t>
            </w:r>
            <w:r>
              <w:rPr>
                <w:rFonts w:ascii="Roboto" w:hAnsi="Roboto"/>
              </w:rPr>
              <w:br/>
              <w:t>Information is for public, unrestricted dissemination and publication</w:t>
            </w:r>
            <w:r>
              <w:t>.</w:t>
            </w:r>
          </w:p>
        </w:tc>
      </w:tr>
    </w:tbl>
    <w:p w14:paraId="717CEA6E" w14:textId="77777777" w:rsidR="00D756B9" w:rsidRDefault="00D756B9"/>
    <w:p w14:paraId="39EB4132" w14:textId="71FA6CA3" w:rsidR="00891268" w:rsidRDefault="00891268" w:rsidP="00317BAC">
      <w:pPr>
        <w:pStyle w:val="RECCommitteeNameTitle"/>
        <w:suppressAutoHyphens w:val="0"/>
        <w:autoSpaceDN/>
        <w:rPr>
          <w:rFonts w:eastAsiaTheme="minorHAnsi"/>
        </w:rPr>
      </w:pPr>
      <w:r w:rsidRPr="00C42F18">
        <w:rPr>
          <w:rFonts w:eastAsiaTheme="minorHAnsi"/>
        </w:rPr>
        <w:t>REC Tariff Interoperability working group</w:t>
      </w:r>
    </w:p>
    <w:p w14:paraId="5518AFC9" w14:textId="13E033E6" w:rsidR="00317BAC" w:rsidRPr="00AC10CF" w:rsidRDefault="00317BAC" w:rsidP="00C42F18">
      <w:pPr>
        <w:pStyle w:val="RECMeetingAgenda"/>
      </w:pPr>
      <w:r>
        <w:t>Meeting Minutes</w:t>
      </w: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424"/>
        <w:gridCol w:w="3674"/>
      </w:tblGrid>
      <w:tr w:rsidR="004C7973" w:rsidRPr="00B14D5B" w14:paraId="3EF27BC3" w14:textId="7777777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1CB4BC8E" w14:textId="77777777" w:rsidR="004C7973" w:rsidRPr="00B14D5B" w:rsidRDefault="004C7973">
            <w:pPr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5CB24AF5" w14:textId="70E3367B" w:rsidR="004C7973" w:rsidRPr="00D872BF" w:rsidRDefault="004C7973">
            <w:pPr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D872BF">
              <w:rPr>
                <w:rFonts w:ascii="Roboto" w:hAnsi="Roboto" w:cs="Arial"/>
                <w:b/>
                <w:bCs/>
                <w:sz w:val="20"/>
                <w:szCs w:val="20"/>
              </w:rPr>
              <w:t>REC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TIWG</w:t>
            </w:r>
            <w:r w:rsidRPr="00D872BF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25_0</w:t>
            </w:r>
            <w:r w:rsidR="002D4317">
              <w:rPr>
                <w:rFonts w:ascii="Roboto" w:hAnsi="Roboto" w:cs="Arial"/>
                <w:b/>
                <w:bCs/>
                <w:sz w:val="20"/>
                <w:szCs w:val="20"/>
              </w:rPr>
              <w:t>527</w:t>
            </w:r>
          </w:p>
        </w:tc>
      </w:tr>
      <w:tr w:rsidR="004C7973" w:rsidRPr="00B14D5B" w14:paraId="4B2381F3" w14:textId="7777777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7782AABF" w14:textId="77777777" w:rsidR="004C7973" w:rsidRPr="00B14D5B" w:rsidRDefault="004C7973">
            <w:pPr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6ADD6974" w14:textId="36FDD2D2" w:rsidR="004C7973" w:rsidRPr="00D872BF" w:rsidRDefault="002D4317">
            <w:pPr>
              <w:rPr>
                <w:rFonts w:ascii="Roboto" w:hAnsi="Roboto" w:cs="Arial"/>
                <w:b/>
                <w:bCs/>
                <w:sz w:val="20"/>
                <w:szCs w:val="20"/>
              </w:rPr>
            </w:pP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27 May</w:t>
            </w:r>
            <w:r w:rsidR="004C7973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2025</w:t>
            </w:r>
            <w:r w:rsidR="004C7973" w:rsidRPr="00D872BF">
              <w:rPr>
                <w:rFonts w:ascii="Roboto" w:hAnsi="Roboto" w:cs="Arial"/>
                <w:b/>
                <w:bCs/>
                <w:sz w:val="20"/>
                <w:szCs w:val="20"/>
              </w:rPr>
              <w:t>, 1</w:t>
            </w:r>
            <w:r w:rsidR="003C4C52">
              <w:rPr>
                <w:rFonts w:ascii="Roboto" w:hAnsi="Roboto" w:cs="Arial"/>
                <w:b/>
                <w:bCs/>
                <w:sz w:val="20"/>
                <w:szCs w:val="20"/>
              </w:rPr>
              <w:t>5:</w:t>
            </w:r>
            <w:r w:rsidR="00B93890">
              <w:rPr>
                <w:rFonts w:ascii="Roboto" w:hAnsi="Roboto" w:cs="Arial"/>
                <w:b/>
                <w:bCs/>
                <w:sz w:val="20"/>
                <w:szCs w:val="20"/>
              </w:rPr>
              <w:t>00</w:t>
            </w:r>
          </w:p>
        </w:tc>
      </w:tr>
      <w:tr w:rsidR="004C7973" w:rsidRPr="00B14D5B" w14:paraId="3DF37B9C" w14:textId="7777777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2C3D1607" w14:textId="77777777" w:rsidR="004C7973" w:rsidRPr="00B14D5B" w:rsidRDefault="004C7973">
            <w:pPr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B14D5B">
              <w:rPr>
                <w:rFonts w:ascii="Roboto Medium" w:hAnsi="Roboto Medium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3E82E0B6" w14:textId="77777777" w:rsidR="004C7973" w:rsidRPr="00D872BF" w:rsidRDefault="004C7973">
            <w:pPr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D872BF">
              <w:rPr>
                <w:rFonts w:ascii="Roboto" w:hAnsi="Roboto" w:cs="Arial"/>
                <w:b/>
                <w:bCs/>
                <w:sz w:val="20"/>
                <w:szCs w:val="20"/>
              </w:rPr>
              <w:t>By teleconference</w:t>
            </w:r>
          </w:p>
        </w:tc>
      </w:tr>
    </w:tbl>
    <w:p w14:paraId="40D9F32D" w14:textId="77777777" w:rsidR="004C7973" w:rsidRDefault="004C7973" w:rsidP="004C7973"/>
    <w:p w14:paraId="0452E795" w14:textId="77777777" w:rsidR="004C7973" w:rsidRDefault="004C7973" w:rsidP="004C7973"/>
    <w:p w14:paraId="7B8AF79F" w14:textId="77777777" w:rsidR="004C7973" w:rsidRDefault="004C7973" w:rsidP="004C7973"/>
    <w:p w14:paraId="1D4A8D51" w14:textId="77777777" w:rsidR="004C7973" w:rsidRDefault="004C7973" w:rsidP="004C7973"/>
    <w:p w14:paraId="05DACC38" w14:textId="77777777" w:rsidR="004C7973" w:rsidRDefault="004C7973"/>
    <w:p w14:paraId="717CEA6F" w14:textId="77777777" w:rsidR="00D756B9" w:rsidRDefault="00CD602E">
      <w:pPr>
        <w:pStyle w:val="RECCommitteeNameTitle"/>
        <w:jc w:val="center"/>
      </w:pPr>
      <w:r>
        <w:t xml:space="preserve">       </w:t>
      </w:r>
    </w:p>
    <w:p w14:paraId="1D7444A6" w14:textId="68065B0E" w:rsidR="49CC6AD6" w:rsidRDefault="49CC6AD6" w:rsidP="49CC6AD6">
      <w:pPr>
        <w:pStyle w:val="RECCommitteeNameTitle"/>
        <w:jc w:val="center"/>
        <w:rPr>
          <w:b w:val="0"/>
          <w:bCs w:val="0"/>
          <w:caps w:val="0"/>
          <w:sz w:val="26"/>
          <w:szCs w:val="26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638"/>
        <w:gridCol w:w="2852"/>
        <w:gridCol w:w="1087"/>
        <w:gridCol w:w="2382"/>
      </w:tblGrid>
      <w:tr w:rsidR="0064E30C" w14:paraId="21B6BAEA" w14:textId="77777777" w:rsidTr="00201662">
        <w:trPr>
          <w:trHeight w:val="420"/>
          <w:tblHeader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left w:w="108" w:type="dxa"/>
              <w:right w:w="108" w:type="dxa"/>
            </w:tcMar>
            <w:vAlign w:val="center"/>
          </w:tcPr>
          <w:p w14:paraId="534B0004" w14:textId="7CEEB950" w:rsidR="0064E30C" w:rsidRDefault="0064E30C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Attendee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left w:w="108" w:type="dxa"/>
              <w:right w:w="108" w:type="dxa"/>
            </w:tcMar>
            <w:vAlign w:val="center"/>
          </w:tcPr>
          <w:p w14:paraId="253C2412" w14:textId="04BEEA52" w:rsidR="0064E30C" w:rsidRDefault="0064E30C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Representing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left w:w="108" w:type="dxa"/>
              <w:right w:w="108" w:type="dxa"/>
            </w:tcMar>
            <w:vAlign w:val="center"/>
          </w:tcPr>
          <w:p w14:paraId="4FCA402F" w14:textId="5BCBF55B" w:rsidR="0064E30C" w:rsidRDefault="0064E30C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Initials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8A495"/>
            <w:tcMar>
              <w:left w:w="108" w:type="dxa"/>
              <w:right w:w="108" w:type="dxa"/>
            </w:tcMar>
            <w:vAlign w:val="center"/>
          </w:tcPr>
          <w:p w14:paraId="0A7694B7" w14:textId="1781EC7B" w:rsidR="0064E30C" w:rsidRDefault="0064E30C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Role</w:t>
            </w:r>
          </w:p>
        </w:tc>
      </w:tr>
      <w:tr w:rsidR="0064E30C" w14:paraId="49C816C8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579D5F" w14:textId="091BCA9A" w:rsidR="0064E30C" w:rsidRPr="004E165D" w:rsidRDefault="3D5826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Chris Stock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EB02C2" w14:textId="647271AF" w:rsidR="0064E30C" w:rsidRDefault="0064E3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 xml:space="preserve">Retail Energy Code Company 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5D1695" w14:textId="7C25FF6B" w:rsidR="0064E30C" w:rsidRDefault="6E08891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E589954">
              <w:rPr>
                <w:rFonts w:ascii="Arial" w:eastAsia="Arial" w:hAnsi="Arial" w:cs="Arial"/>
                <w:sz w:val="20"/>
                <w:szCs w:val="20"/>
              </w:rPr>
              <w:t>CS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196DDC" w14:textId="5E7A1E04" w:rsidR="0064E30C" w:rsidRDefault="0064E3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Chair</w:t>
            </w:r>
          </w:p>
        </w:tc>
      </w:tr>
      <w:tr w:rsidR="0064E30C" w14:paraId="38B985A2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0C3E28" w14:textId="40E24EF4" w:rsidR="0064E30C" w:rsidRPr="004E165D" w:rsidRDefault="6CF335F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Kevin Redmond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CC1B24" w14:textId="726D08DD" w:rsidR="0064E30C" w:rsidRDefault="00A43E4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A43E4E">
              <w:rPr>
                <w:rFonts w:ascii="Arial" w:eastAsia="Arial" w:hAnsi="Arial" w:cs="Arial"/>
                <w:sz w:val="20"/>
                <w:szCs w:val="20"/>
              </w:rPr>
              <w:t>oorhouse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</w:t>
            </w:r>
            <w:r w:rsidRPr="00A43E4E">
              <w:rPr>
                <w:rFonts w:ascii="Arial" w:eastAsia="Arial" w:hAnsi="Arial" w:cs="Arial"/>
                <w:sz w:val="20"/>
                <w:szCs w:val="20"/>
              </w:rPr>
              <w:t>onsulting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90FABF" w14:textId="58E2EE23" w:rsidR="0064E30C" w:rsidRDefault="00A14B0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C387B1" w14:textId="5C668FD7" w:rsidR="0064E30C" w:rsidRDefault="009C6C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7B5D66" w14:paraId="5334D42C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69B367" w14:textId="52453459" w:rsidR="007B5D66" w:rsidRPr="004E165D" w:rsidRDefault="007B5D6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Theo Burnard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145EB8" w14:textId="055D919F" w:rsidR="007B5D66" w:rsidRDefault="00C336F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Code</w:t>
            </w:r>
            <w:r w:rsidR="00267371">
              <w:rPr>
                <w:rFonts w:ascii="Arial" w:eastAsia="Arial" w:hAnsi="Arial" w:cs="Arial"/>
                <w:sz w:val="20"/>
                <w:szCs w:val="20"/>
              </w:rPr>
              <w:t xml:space="preserve"> Manager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828CB0" w14:textId="6C66EBCA" w:rsidR="007B5D66" w:rsidRDefault="00C336F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TB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5C1F97" w14:textId="563D8D59" w:rsidR="007B5D66" w:rsidRPr="32609B75" w:rsidRDefault="00C336F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Secretariat</w:t>
            </w:r>
          </w:p>
        </w:tc>
      </w:tr>
      <w:tr w:rsidR="00554278" w14:paraId="00EF94E4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048088" w14:textId="78942D52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Andrew Wallace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E21F88" w14:textId="679B902F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Retail Energy Code</w:t>
            </w:r>
            <w:r w:rsidRPr="0064E30C">
              <w:rPr>
                <w:rFonts w:ascii="Arial" w:eastAsia="Arial" w:hAnsi="Arial" w:cs="Arial"/>
                <w:sz w:val="20"/>
                <w:szCs w:val="20"/>
              </w:rPr>
              <w:t xml:space="preserve"> Company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13B520" w14:textId="55F73C68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AW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E9D386" w14:textId="1F57A61E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3ED5345C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C91437" w14:textId="06102349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Rebecca Griffiths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195B96" w14:textId="34266722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Retail Energy Code</w:t>
            </w:r>
            <w:r w:rsidRPr="0064E30C">
              <w:rPr>
                <w:rFonts w:ascii="Arial" w:eastAsia="Arial" w:hAnsi="Arial" w:cs="Arial"/>
                <w:sz w:val="20"/>
                <w:szCs w:val="20"/>
              </w:rPr>
              <w:t xml:space="preserve"> Company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DB5D56" w14:textId="5C7BFB6D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RG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988FE5" w14:textId="1B697BA9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6C1566CB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75CCE4" w14:textId="331E794A" w:rsidR="00554278" w:rsidRPr="004E165D" w:rsidRDefault="00FB3C49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 xml:space="preserve">Montana </w:t>
            </w:r>
            <w:r w:rsidR="00FA5702" w:rsidRPr="004E165D">
              <w:rPr>
                <w:rFonts w:ascii="Arial" w:eastAsia="Arial" w:hAnsi="Arial" w:cs="Arial"/>
                <w:sz w:val="20"/>
                <w:szCs w:val="20"/>
              </w:rPr>
              <w:t>Aeberhardt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21AAD" w14:textId="4CDA062B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Ofgem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061C23" w14:textId="7AC5B358" w:rsidR="00554278" w:rsidRDefault="00FA5702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725AE3" w14:textId="0B5A10AB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66C06F47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769DC0" w14:textId="0A992035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Gillian Beattie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8EC2D0" w14:textId="2F753D8A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Ofgem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D48D57" w14:textId="3FC6980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GB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3F0C1D" w14:textId="40C2DD32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54B98A7F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05CF6D" w14:textId="025365F3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Martin Adams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F342E3" w14:textId="547AC1A4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DESNZ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5A0AD0" w14:textId="04638A6C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5D70B5" w14:textId="72ACA0E6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7897D76E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DFF456" w14:textId="07007DB6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Samuel Wroe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AD3879" w14:textId="202532C9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DESNZ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C3A66" w14:textId="0880796B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SW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392D9E" w14:textId="63A58DA4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726D57B3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B84296" w14:textId="47A8D9C9" w:rsidR="00554278" w:rsidRPr="004E165D" w:rsidRDefault="00EF52BF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Tamara Dimova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DF298A" w14:textId="3D4A74CB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DESNZ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49840D" w14:textId="33B7DA4C" w:rsidR="00554278" w:rsidRDefault="00EF52BF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TD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5BB64B" w14:textId="0B8D626E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7D7FE6C6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E028B8" w14:textId="3D82CA31" w:rsidR="00554278" w:rsidRPr="004E165D" w:rsidRDefault="00073AD4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Kamran Lamb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86F908" w14:textId="6DE1C34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DESNZ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0C67BF" w14:textId="5D232FC8" w:rsidR="00554278" w:rsidRDefault="00073AD4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F4DAEF" w14:textId="307F16F5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2F3158" w14:paraId="19450207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679EAE" w14:textId="3DF801E8" w:rsidR="002F3158" w:rsidRPr="004E165D" w:rsidRDefault="002F315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Peter Morgan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F4CD6" w14:textId="50F7A6D0" w:rsidR="002F3158" w:rsidRDefault="002F315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DESNZ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735622" w14:textId="1111557B" w:rsidR="002F3158" w:rsidRDefault="002F315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PM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BC0629" w14:textId="272F4B5D" w:rsidR="002F3158" w:rsidRPr="0064E30C" w:rsidRDefault="002F315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695884C9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8DAEF6" w14:textId="57F4CDBD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Daniel Leyfield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7DE111" w14:textId="3084968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Levelise</w:t>
            </w:r>
            <w:proofErr w:type="spellEnd"/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3030E1" w14:textId="37190E80" w:rsidR="00554278" w:rsidRPr="00784416" w:rsidRDefault="00554278" w:rsidP="00554278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DL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CFEA33" w14:textId="16A07705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1F5AE1A6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053F83" w14:textId="31A0D9FF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Claire Louise Roberts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624600" w14:textId="7EC0E09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Scottish Power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245DCB" w14:textId="35037EBA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CLR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2F0EE2" w14:textId="2502AF45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35A8EC42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865584" w14:textId="52586463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John Hinsley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8B5D66" w14:textId="3D9DED5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EC6CD6">
              <w:rPr>
                <w:rFonts w:ascii="Arial" w:eastAsia="Arial" w:hAnsi="Arial" w:cs="Arial"/>
                <w:sz w:val="20"/>
                <w:szCs w:val="20"/>
              </w:rPr>
              <w:t>implex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8B17F4" w14:textId="3F376CE7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JH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22B5E6" w14:textId="730AA33C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36667F55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5B5BA5" w14:textId="2775C5E0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Amrik Bal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D79331" w14:textId="011B21E1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Voltalis</w:t>
            </w:r>
            <w:proofErr w:type="spellEnd"/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36BF3B" w14:textId="6044DCC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52FAA6" w14:textId="54C58E97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0F3875A7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E2E42" w14:textId="1AC2EEAF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Daniel Hollingworth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116D85" w14:textId="46B0B85E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Ohme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A37576" w14:textId="33926C25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DH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DE0A29" w14:textId="39FC1FFB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0C841056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0ABAFF" w14:textId="51DC64C2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Emma Johnson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B4B163" w14:textId="6F20BA48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</w:t>
            </w:r>
            <w:r w:rsidRPr="002A23E8">
              <w:rPr>
                <w:rFonts w:ascii="Arial" w:eastAsia="Arial" w:hAnsi="Arial" w:cs="Arial"/>
                <w:sz w:val="20"/>
                <w:szCs w:val="20"/>
              </w:rPr>
              <w:t>ntrica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05FA43" w14:textId="26AE75FD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EJ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5E80E7" w14:textId="20AA8871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554278" w14:paraId="3281CCBD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D79A65" w14:textId="0FF79EA5" w:rsidR="00554278" w:rsidRPr="004E165D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Gareth Evans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4AE5D8" w14:textId="416A5C3E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Walter Wye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603816" w14:textId="3F87CD01" w:rsidR="00554278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544256" w14:textId="1E27446A" w:rsidR="00554278" w:rsidRPr="0064E30C" w:rsidRDefault="005542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620AA3" w14:paraId="34F10231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C7EBAA" w14:textId="063C62ED" w:rsidR="00620AA3" w:rsidRPr="004E165D" w:rsidRDefault="00201662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Lori Wilson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A8AD47" w14:textId="0192F1D9" w:rsidR="00620AA3" w:rsidRDefault="00F5182B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Kraken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0C5270" w14:textId="3AD2CCDD" w:rsidR="00620AA3" w:rsidRDefault="00201662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LW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C35DC3" w14:textId="3E3BC03F" w:rsidR="00620AA3" w:rsidRPr="0064E30C" w:rsidRDefault="00620AA3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620AA3" w14:paraId="1CD8241B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D72C80" w14:textId="2D140908" w:rsidR="00620AA3" w:rsidRPr="004E165D" w:rsidRDefault="00620AA3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lastRenderedPageBreak/>
              <w:t>June Mallett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D31A11" w14:textId="3513304C" w:rsidR="00620AA3" w:rsidRDefault="00620AA3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Drax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9BE9C6" w14:textId="45CEE2D3" w:rsidR="00620AA3" w:rsidRDefault="00620AA3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JM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64247B" w14:textId="6C3E44A0" w:rsidR="00620AA3" w:rsidRPr="0064E30C" w:rsidRDefault="00620AA3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073AD4" w14:paraId="370746A3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4BCECD" w14:textId="7C3CFF89" w:rsidR="00073AD4" w:rsidRPr="004E165D" w:rsidRDefault="00F45E76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Claire Addison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49398E" w14:textId="1D1A54C3" w:rsidR="00073AD4" w:rsidRDefault="00F45E76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Flexit</w:t>
            </w:r>
            <w:r w:rsidR="00E11F65">
              <w:rPr>
                <w:rFonts w:ascii="Arial" w:eastAsia="Arial" w:hAnsi="Arial" w:cs="Arial"/>
                <w:sz w:val="20"/>
                <w:szCs w:val="20"/>
              </w:rPr>
              <w:t>ric</w:t>
            </w:r>
            <w:r w:rsidR="008F0778">
              <w:rPr>
                <w:rFonts w:ascii="Arial" w:eastAsia="Arial" w:hAnsi="Arial" w:cs="Arial"/>
                <w:sz w:val="20"/>
                <w:szCs w:val="20"/>
              </w:rPr>
              <w:t>ity</w:t>
            </w:r>
            <w:proofErr w:type="spellEnd"/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31E76F" w14:textId="121F9690" w:rsidR="00073AD4" w:rsidRDefault="008F0778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8867EA" w14:textId="4B79F208" w:rsidR="00073AD4" w:rsidRPr="0064E30C" w:rsidRDefault="008C18D0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  <w:tr w:rsidR="001C5C68" w14:paraId="36289DA1" w14:textId="77777777" w:rsidTr="0064E30C">
        <w:trPr>
          <w:trHeight w:val="420"/>
        </w:trPr>
        <w:tc>
          <w:tcPr>
            <w:tcW w:w="2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E6A2D6" w14:textId="1C3775D5" w:rsidR="001C5C68" w:rsidRPr="004E165D" w:rsidRDefault="003C0F74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E165D">
              <w:rPr>
                <w:rFonts w:ascii="Arial" w:eastAsia="Arial" w:hAnsi="Arial" w:cs="Arial"/>
                <w:sz w:val="20"/>
                <w:szCs w:val="20"/>
              </w:rPr>
              <w:t>Caroline Nocton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019B8B" w14:textId="6A806D57" w:rsidR="001C5C68" w:rsidRDefault="00EC0CC2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EC0CC2">
              <w:rPr>
                <w:rFonts w:ascii="Arial" w:eastAsia="Arial" w:hAnsi="Arial" w:cs="Arial"/>
                <w:sz w:val="20"/>
                <w:szCs w:val="20"/>
              </w:rPr>
              <w:t>Powervault</w:t>
            </w:r>
            <w:proofErr w:type="spellEnd"/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B91F5B" w14:textId="0E80DA2C" w:rsidR="001C5C68" w:rsidRDefault="003C0F74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CN</w:t>
            </w:r>
          </w:p>
        </w:tc>
        <w:tc>
          <w:tcPr>
            <w:tcW w:w="23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4A347" w14:textId="3E824E29" w:rsidR="001C5C68" w:rsidRPr="0064E30C" w:rsidRDefault="003C0F74" w:rsidP="005542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4E30C">
              <w:rPr>
                <w:rFonts w:ascii="Arial" w:eastAsia="Arial" w:hAnsi="Arial" w:cs="Arial"/>
                <w:sz w:val="20"/>
                <w:szCs w:val="20"/>
              </w:rPr>
              <w:t>Committee Member</w:t>
            </w:r>
          </w:p>
        </w:tc>
      </w:tr>
    </w:tbl>
    <w:p w14:paraId="717CEA78" w14:textId="1D81A44F" w:rsidR="00D756B9" w:rsidRPr="006C2AD1" w:rsidRDefault="00D756B9" w:rsidP="006C2AD1">
      <w:pPr>
        <w:rPr>
          <w:rFonts w:ascii="Roboto" w:hAnsi="Roboto"/>
          <w:sz w:val="22"/>
          <w:szCs w:val="22"/>
        </w:rPr>
      </w:pPr>
    </w:p>
    <w:p w14:paraId="522A2E72" w14:textId="6DDF2C30" w:rsidR="00F45430" w:rsidRDefault="00F45430" w:rsidP="00DB1F48">
      <w:pPr>
        <w:pStyle w:val="RECBody"/>
        <w:numPr>
          <w:ilvl w:val="0"/>
          <w:numId w:val="2"/>
        </w:numPr>
        <w:rPr>
          <w:rFonts w:ascii="Roboto" w:hAnsi="Roboto" w:cs="Arial"/>
          <w:b/>
          <w:bCs/>
          <w:caps/>
          <w:color w:val="70ADA3"/>
          <w:sz w:val="24"/>
          <w:szCs w:val="18"/>
        </w:rPr>
      </w:pPr>
      <w:bookmarkStart w:id="0" w:name="_Hlk190249127"/>
      <w:r w:rsidRPr="00F45430">
        <w:rPr>
          <w:rFonts w:ascii="Roboto" w:hAnsi="Roboto" w:cs="Arial"/>
          <w:b/>
          <w:bCs/>
          <w:caps/>
          <w:color w:val="70ADA3"/>
          <w:sz w:val="24"/>
          <w:szCs w:val="18"/>
        </w:rPr>
        <w:t>Introductions</w:t>
      </w:r>
    </w:p>
    <w:p w14:paraId="55A62FB0" w14:textId="36029083" w:rsidR="008015A0" w:rsidRPr="00C42F18" w:rsidRDefault="008015A0" w:rsidP="00C42F18">
      <w:pPr>
        <w:pStyle w:val="RECBody"/>
        <w:rPr>
          <w:rFonts w:ascii="Arial" w:hAnsi="Arial" w:cs="Arial"/>
          <w:szCs w:val="22"/>
        </w:rPr>
      </w:pPr>
      <w:r w:rsidRPr="00C42F18">
        <w:rPr>
          <w:rFonts w:ascii="Arial" w:hAnsi="Arial" w:cs="Arial"/>
          <w:szCs w:val="22"/>
        </w:rPr>
        <w:t xml:space="preserve">The Chair welcomed attendees to the meeting of the REC Tariff Interoperability Working Group (RECTIWG). </w:t>
      </w:r>
    </w:p>
    <w:p w14:paraId="7B05E8A3" w14:textId="77777777" w:rsidR="008015A0" w:rsidRPr="00C42F18" w:rsidRDefault="008015A0" w:rsidP="00C42F18">
      <w:pPr>
        <w:pStyle w:val="RECBody"/>
        <w:ind w:left="360"/>
        <w:rPr>
          <w:rFonts w:ascii="Roboto" w:hAnsi="Roboto" w:cs="Arial"/>
          <w:b/>
          <w:bCs/>
          <w:caps/>
          <w:color w:val="70ADA3"/>
          <w:sz w:val="24"/>
          <w:szCs w:val="18"/>
        </w:rPr>
      </w:pPr>
    </w:p>
    <w:p w14:paraId="5FE6CDAA" w14:textId="4759890E" w:rsidR="0027087A" w:rsidRDefault="00F11A61" w:rsidP="00DB1F48">
      <w:pPr>
        <w:pStyle w:val="RECBody"/>
        <w:numPr>
          <w:ilvl w:val="0"/>
          <w:numId w:val="2"/>
        </w:numPr>
        <w:rPr>
          <w:rFonts w:ascii="Roboto" w:hAnsi="Roboto" w:cs="Arial"/>
          <w:b/>
          <w:bCs/>
          <w:caps/>
          <w:color w:val="70ADA3"/>
          <w:sz w:val="24"/>
          <w:szCs w:val="18"/>
        </w:rPr>
      </w:pPr>
      <w:r>
        <w:rPr>
          <w:rFonts w:ascii="Roboto" w:hAnsi="Roboto" w:cs="Arial"/>
          <w:b/>
          <w:bCs/>
          <w:caps/>
          <w:color w:val="70ADA3"/>
          <w:sz w:val="24"/>
          <w:szCs w:val="18"/>
        </w:rPr>
        <w:t>COnfirmation of agenda</w:t>
      </w:r>
    </w:p>
    <w:p w14:paraId="7CF07CCB" w14:textId="74744219" w:rsidR="00F11A61" w:rsidRDefault="00F11A61" w:rsidP="00F11A61">
      <w:pPr>
        <w:pStyle w:val="RECBody"/>
        <w:rPr>
          <w:rFonts w:ascii="Arial" w:hAnsi="Arial" w:cs="Arial"/>
          <w:szCs w:val="22"/>
        </w:rPr>
      </w:pPr>
      <w:r w:rsidRPr="00F11A61">
        <w:rPr>
          <w:rFonts w:ascii="Arial" w:hAnsi="Arial" w:cs="Arial"/>
          <w:szCs w:val="22"/>
        </w:rPr>
        <w:t xml:space="preserve">The </w:t>
      </w:r>
      <w:r>
        <w:rPr>
          <w:rFonts w:ascii="Arial" w:hAnsi="Arial" w:cs="Arial"/>
          <w:szCs w:val="22"/>
        </w:rPr>
        <w:t>C</w:t>
      </w:r>
      <w:r w:rsidRPr="00F11A61">
        <w:rPr>
          <w:rFonts w:ascii="Arial" w:hAnsi="Arial" w:cs="Arial"/>
          <w:szCs w:val="22"/>
        </w:rPr>
        <w:t>hair</w:t>
      </w:r>
      <w:r w:rsidDel="00414BD1">
        <w:rPr>
          <w:rFonts w:ascii="Arial" w:hAnsi="Arial" w:cs="Arial"/>
          <w:szCs w:val="22"/>
        </w:rPr>
        <w:t xml:space="preserve"> </w:t>
      </w:r>
      <w:r w:rsidR="0011717E">
        <w:rPr>
          <w:rFonts w:ascii="Arial" w:hAnsi="Arial" w:cs="Arial"/>
          <w:szCs w:val="22"/>
        </w:rPr>
        <w:t xml:space="preserve">noted that the agenda was light and explained </w:t>
      </w:r>
      <w:r w:rsidR="000B02CE">
        <w:rPr>
          <w:rFonts w:ascii="Arial" w:hAnsi="Arial" w:cs="Arial"/>
          <w:szCs w:val="22"/>
        </w:rPr>
        <w:t>that</w:t>
      </w:r>
      <w:r w:rsidR="0011717E">
        <w:rPr>
          <w:rFonts w:ascii="Arial" w:hAnsi="Arial" w:cs="Arial"/>
          <w:szCs w:val="22"/>
        </w:rPr>
        <w:t xml:space="preserve"> </w:t>
      </w:r>
      <w:r w:rsidR="002A526E">
        <w:rPr>
          <w:rFonts w:ascii="Arial" w:hAnsi="Arial" w:cs="Arial"/>
          <w:szCs w:val="22"/>
        </w:rPr>
        <w:t xml:space="preserve">due to </w:t>
      </w:r>
      <w:r w:rsidR="003A5CE4">
        <w:rPr>
          <w:rFonts w:ascii="Arial" w:hAnsi="Arial" w:cs="Arial"/>
          <w:szCs w:val="22"/>
        </w:rPr>
        <w:t xml:space="preserve">the </w:t>
      </w:r>
      <w:r w:rsidR="002C11B5">
        <w:rPr>
          <w:rFonts w:ascii="Arial" w:hAnsi="Arial" w:cs="Arial"/>
          <w:szCs w:val="22"/>
        </w:rPr>
        <w:t>overlap</w:t>
      </w:r>
      <w:r w:rsidRPr="00F11A61">
        <w:rPr>
          <w:rFonts w:ascii="Arial" w:hAnsi="Arial" w:cs="Arial"/>
          <w:szCs w:val="22"/>
        </w:rPr>
        <w:t xml:space="preserve"> </w:t>
      </w:r>
      <w:r w:rsidR="00854E6D">
        <w:rPr>
          <w:rFonts w:ascii="Arial" w:hAnsi="Arial" w:cs="Arial"/>
          <w:szCs w:val="22"/>
        </w:rPr>
        <w:t xml:space="preserve">in attendees between </w:t>
      </w:r>
      <w:r w:rsidR="00233DA8">
        <w:rPr>
          <w:rFonts w:ascii="Arial" w:hAnsi="Arial" w:cs="Arial"/>
          <w:szCs w:val="22"/>
        </w:rPr>
        <w:t>REC</w:t>
      </w:r>
      <w:r w:rsidR="0028425A">
        <w:rPr>
          <w:rFonts w:ascii="Arial" w:hAnsi="Arial" w:cs="Arial"/>
          <w:szCs w:val="22"/>
        </w:rPr>
        <w:t xml:space="preserve">TIWG and </w:t>
      </w:r>
      <w:r w:rsidR="000F16F3">
        <w:rPr>
          <w:rFonts w:ascii="Arial" w:hAnsi="Arial" w:cs="Arial"/>
          <w:szCs w:val="22"/>
        </w:rPr>
        <w:t xml:space="preserve">the </w:t>
      </w:r>
      <w:r w:rsidR="00233DA8">
        <w:rPr>
          <w:rFonts w:ascii="Arial" w:hAnsi="Arial" w:cs="Arial"/>
          <w:szCs w:val="22"/>
        </w:rPr>
        <w:t xml:space="preserve">REC </w:t>
      </w:r>
      <w:r w:rsidR="00233DA8" w:rsidRPr="00C42F18">
        <w:rPr>
          <w:rFonts w:ascii="Arial" w:hAnsi="Arial" w:cs="Arial"/>
          <w:szCs w:val="22"/>
        </w:rPr>
        <w:t xml:space="preserve">Tariff Interoperability </w:t>
      </w:r>
      <w:r w:rsidR="00233DA8">
        <w:rPr>
          <w:rFonts w:ascii="Arial" w:hAnsi="Arial" w:cs="Arial"/>
          <w:szCs w:val="22"/>
        </w:rPr>
        <w:t xml:space="preserve">Solutions </w:t>
      </w:r>
      <w:r w:rsidR="00233DA8" w:rsidRPr="00C42F18">
        <w:rPr>
          <w:rFonts w:ascii="Arial" w:hAnsi="Arial" w:cs="Arial"/>
          <w:szCs w:val="22"/>
        </w:rPr>
        <w:t xml:space="preserve">Working Group </w:t>
      </w:r>
      <w:r w:rsidR="00233DA8">
        <w:rPr>
          <w:rFonts w:ascii="Arial" w:hAnsi="Arial" w:cs="Arial"/>
          <w:szCs w:val="22"/>
        </w:rPr>
        <w:t>(REC</w:t>
      </w:r>
      <w:r w:rsidR="0028425A">
        <w:rPr>
          <w:rFonts w:ascii="Arial" w:hAnsi="Arial" w:cs="Arial"/>
          <w:szCs w:val="22"/>
        </w:rPr>
        <w:t>TISWG</w:t>
      </w:r>
      <w:r w:rsidR="00233DA8">
        <w:rPr>
          <w:rFonts w:ascii="Arial" w:hAnsi="Arial" w:cs="Arial"/>
          <w:szCs w:val="22"/>
        </w:rPr>
        <w:t>)</w:t>
      </w:r>
      <w:r w:rsidR="00E22DF5">
        <w:rPr>
          <w:rFonts w:ascii="Arial" w:hAnsi="Arial" w:cs="Arial"/>
          <w:szCs w:val="22"/>
        </w:rPr>
        <w:t xml:space="preserve">, a detailed </w:t>
      </w:r>
      <w:r w:rsidR="008F4626">
        <w:rPr>
          <w:rFonts w:ascii="Arial" w:hAnsi="Arial" w:cs="Arial"/>
          <w:szCs w:val="22"/>
        </w:rPr>
        <w:t xml:space="preserve">overview </w:t>
      </w:r>
      <w:r w:rsidR="00A50669">
        <w:rPr>
          <w:rFonts w:ascii="Arial" w:hAnsi="Arial" w:cs="Arial"/>
          <w:szCs w:val="22"/>
        </w:rPr>
        <w:t xml:space="preserve">of </w:t>
      </w:r>
      <w:r w:rsidR="00596AB9">
        <w:rPr>
          <w:rFonts w:ascii="Arial" w:hAnsi="Arial" w:cs="Arial"/>
          <w:szCs w:val="22"/>
        </w:rPr>
        <w:t xml:space="preserve">the previous </w:t>
      </w:r>
      <w:r w:rsidR="00233DA8">
        <w:rPr>
          <w:rFonts w:ascii="Arial" w:hAnsi="Arial" w:cs="Arial"/>
          <w:szCs w:val="22"/>
        </w:rPr>
        <w:t xml:space="preserve">RECTISWG </w:t>
      </w:r>
      <w:r w:rsidR="00596AB9">
        <w:rPr>
          <w:rFonts w:ascii="Arial" w:hAnsi="Arial" w:cs="Arial"/>
          <w:szCs w:val="22"/>
        </w:rPr>
        <w:t xml:space="preserve">meeting </w:t>
      </w:r>
      <w:r w:rsidR="00233DA8">
        <w:rPr>
          <w:rFonts w:ascii="Arial" w:hAnsi="Arial" w:cs="Arial"/>
          <w:szCs w:val="22"/>
        </w:rPr>
        <w:t xml:space="preserve">was not </w:t>
      </w:r>
      <w:r w:rsidR="005E4205">
        <w:rPr>
          <w:rFonts w:ascii="Arial" w:hAnsi="Arial" w:cs="Arial"/>
          <w:szCs w:val="22"/>
        </w:rPr>
        <w:t>required</w:t>
      </w:r>
      <w:r w:rsidR="00233DA8">
        <w:rPr>
          <w:rFonts w:ascii="Arial" w:hAnsi="Arial" w:cs="Arial"/>
          <w:szCs w:val="22"/>
        </w:rPr>
        <w:t xml:space="preserve">. </w:t>
      </w:r>
    </w:p>
    <w:p w14:paraId="1602F250" w14:textId="77777777" w:rsidR="0086394F" w:rsidRPr="00C42F18" w:rsidRDefault="0086394F" w:rsidP="0086394F">
      <w:pPr>
        <w:pStyle w:val="RECBody"/>
        <w:rPr>
          <w:rFonts w:ascii="Roboto" w:hAnsi="Roboto" w:cs="Arial"/>
          <w:b/>
          <w:bCs/>
          <w:caps/>
          <w:color w:val="70ADA3"/>
          <w:sz w:val="24"/>
          <w:szCs w:val="18"/>
        </w:rPr>
      </w:pPr>
    </w:p>
    <w:p w14:paraId="0A16AB53" w14:textId="172D6941" w:rsidR="0086394F" w:rsidRDefault="0086394F" w:rsidP="0086394F">
      <w:pPr>
        <w:pStyle w:val="RECBody"/>
        <w:numPr>
          <w:ilvl w:val="0"/>
          <w:numId w:val="2"/>
        </w:numPr>
        <w:rPr>
          <w:rFonts w:ascii="Roboto" w:hAnsi="Roboto" w:cs="Arial"/>
          <w:b/>
          <w:bCs/>
          <w:caps/>
          <w:color w:val="70ADA3"/>
          <w:sz w:val="24"/>
          <w:szCs w:val="18"/>
        </w:rPr>
      </w:pPr>
      <w:r>
        <w:rPr>
          <w:rFonts w:ascii="Roboto" w:hAnsi="Roboto" w:cs="Arial"/>
          <w:b/>
          <w:bCs/>
          <w:caps/>
          <w:color w:val="70ADA3"/>
          <w:sz w:val="24"/>
          <w:szCs w:val="18"/>
        </w:rPr>
        <w:t>Approval of Previous minutes</w:t>
      </w:r>
    </w:p>
    <w:p w14:paraId="0BEBEC34" w14:textId="667AD43E" w:rsidR="00936558" w:rsidRDefault="00EB44D4" w:rsidP="00EB44D4">
      <w:pPr>
        <w:pStyle w:val="RECBody"/>
        <w:rPr>
          <w:rFonts w:ascii="Arial" w:hAnsi="Arial" w:cs="Arial"/>
          <w:szCs w:val="22"/>
        </w:rPr>
      </w:pPr>
      <w:r w:rsidRPr="00EB44D4">
        <w:rPr>
          <w:rFonts w:ascii="Arial" w:hAnsi="Arial" w:cs="Arial"/>
          <w:szCs w:val="22"/>
        </w:rPr>
        <w:t xml:space="preserve">The Chair invited </w:t>
      </w:r>
      <w:r w:rsidR="006D4D12">
        <w:rPr>
          <w:rFonts w:ascii="Arial" w:hAnsi="Arial" w:cs="Arial"/>
          <w:szCs w:val="22"/>
        </w:rPr>
        <w:t xml:space="preserve">comments </w:t>
      </w:r>
      <w:r w:rsidRPr="00EB44D4">
        <w:rPr>
          <w:rFonts w:ascii="Arial" w:hAnsi="Arial" w:cs="Arial"/>
          <w:szCs w:val="22"/>
        </w:rPr>
        <w:t xml:space="preserve">on the draft minutes from the meeting </w:t>
      </w:r>
      <w:r w:rsidR="00FB2802">
        <w:rPr>
          <w:rFonts w:ascii="Arial" w:hAnsi="Arial" w:cs="Arial"/>
          <w:szCs w:val="22"/>
        </w:rPr>
        <w:t xml:space="preserve">held </w:t>
      </w:r>
      <w:r w:rsidRPr="00EB44D4">
        <w:rPr>
          <w:rFonts w:ascii="Arial" w:hAnsi="Arial" w:cs="Arial"/>
          <w:szCs w:val="22"/>
        </w:rPr>
        <w:t xml:space="preserve">on </w:t>
      </w:r>
      <w:r w:rsidR="009F474E">
        <w:rPr>
          <w:rFonts w:ascii="Arial" w:hAnsi="Arial" w:cs="Arial"/>
          <w:szCs w:val="22"/>
        </w:rPr>
        <w:t xml:space="preserve">30 April </w:t>
      </w:r>
      <w:r w:rsidRPr="00EB44D4">
        <w:rPr>
          <w:rFonts w:ascii="Arial" w:hAnsi="Arial" w:cs="Arial"/>
          <w:szCs w:val="22"/>
        </w:rPr>
        <w:t xml:space="preserve">2025. </w:t>
      </w:r>
    </w:p>
    <w:p w14:paraId="2D395C17" w14:textId="0311FD96" w:rsidR="00EB44D4" w:rsidRPr="00EB44D4" w:rsidRDefault="00EB44D4" w:rsidP="00EB44D4">
      <w:pPr>
        <w:pStyle w:val="RECBody"/>
        <w:rPr>
          <w:rFonts w:ascii="Arial" w:hAnsi="Arial" w:cs="Arial"/>
          <w:szCs w:val="22"/>
        </w:rPr>
      </w:pPr>
      <w:r w:rsidRPr="00BA479D">
        <w:rPr>
          <w:rFonts w:ascii="Arial" w:hAnsi="Arial" w:cs="Arial"/>
          <w:szCs w:val="22"/>
        </w:rPr>
        <w:t>T</w:t>
      </w:r>
      <w:r>
        <w:rPr>
          <w:rFonts w:ascii="Arial" w:hAnsi="Arial" w:cs="Arial"/>
          <w:szCs w:val="22"/>
        </w:rPr>
        <w:t>h</w:t>
      </w:r>
      <w:r w:rsidRPr="00BA479D">
        <w:rPr>
          <w:rFonts w:ascii="Arial" w:hAnsi="Arial" w:cs="Arial"/>
          <w:szCs w:val="22"/>
        </w:rPr>
        <w:t xml:space="preserve">e </w:t>
      </w:r>
      <w:r>
        <w:rPr>
          <w:rFonts w:ascii="Arial" w:hAnsi="Arial" w:cs="Arial"/>
          <w:szCs w:val="22"/>
        </w:rPr>
        <w:t>Secretary (TB)</w:t>
      </w:r>
      <w:r w:rsidR="009F474E">
        <w:rPr>
          <w:rFonts w:ascii="Arial" w:hAnsi="Arial" w:cs="Arial"/>
          <w:szCs w:val="22"/>
        </w:rPr>
        <w:t xml:space="preserve"> noted</w:t>
      </w:r>
      <w:r w:rsidR="00936558">
        <w:rPr>
          <w:rFonts w:ascii="Arial" w:hAnsi="Arial" w:cs="Arial"/>
          <w:szCs w:val="22"/>
        </w:rPr>
        <w:t xml:space="preserve"> </w:t>
      </w:r>
      <w:r w:rsidR="00E90635">
        <w:rPr>
          <w:rFonts w:ascii="Arial" w:hAnsi="Arial" w:cs="Arial"/>
          <w:szCs w:val="22"/>
        </w:rPr>
        <w:t xml:space="preserve">that </w:t>
      </w:r>
      <w:r w:rsidR="003D1334">
        <w:rPr>
          <w:rFonts w:ascii="Arial" w:hAnsi="Arial" w:cs="Arial"/>
          <w:szCs w:val="22"/>
        </w:rPr>
        <w:t xml:space="preserve">additional text </w:t>
      </w:r>
      <w:r w:rsidR="007D7DCB">
        <w:rPr>
          <w:rFonts w:ascii="Arial" w:hAnsi="Arial" w:cs="Arial"/>
          <w:szCs w:val="22"/>
        </w:rPr>
        <w:t xml:space="preserve">had been </w:t>
      </w:r>
      <w:r w:rsidR="003D1334">
        <w:rPr>
          <w:rFonts w:ascii="Arial" w:hAnsi="Arial" w:cs="Arial"/>
          <w:szCs w:val="22"/>
        </w:rPr>
        <w:t>added under Agenda Item 4</w:t>
      </w:r>
      <w:r w:rsidR="00ED4648">
        <w:rPr>
          <w:rFonts w:ascii="Arial" w:hAnsi="Arial" w:cs="Arial"/>
          <w:szCs w:val="22"/>
        </w:rPr>
        <w:t xml:space="preserve">, </w:t>
      </w:r>
      <w:r w:rsidR="009E674C">
        <w:rPr>
          <w:rFonts w:ascii="Arial" w:hAnsi="Arial" w:cs="Arial"/>
          <w:szCs w:val="22"/>
        </w:rPr>
        <w:t xml:space="preserve">along with </w:t>
      </w:r>
      <w:r w:rsidR="00ED4648">
        <w:rPr>
          <w:rFonts w:ascii="Arial" w:hAnsi="Arial" w:cs="Arial"/>
          <w:szCs w:val="22"/>
        </w:rPr>
        <w:t xml:space="preserve">two minor amendments. The minutes were approved as an accurate </w:t>
      </w:r>
      <w:r w:rsidR="009D0024">
        <w:rPr>
          <w:rFonts w:ascii="Arial" w:hAnsi="Arial" w:cs="Arial"/>
          <w:szCs w:val="22"/>
        </w:rPr>
        <w:t>record</w:t>
      </w:r>
      <w:r w:rsidR="00F639BB">
        <w:rPr>
          <w:rFonts w:ascii="Arial" w:hAnsi="Arial" w:cs="Arial"/>
          <w:szCs w:val="22"/>
        </w:rPr>
        <w:t xml:space="preserve"> and </w:t>
      </w:r>
      <w:r w:rsidR="00F639BB" w:rsidRPr="00F639BB">
        <w:rPr>
          <w:rFonts w:ascii="Arial" w:hAnsi="Arial" w:cs="Arial"/>
          <w:szCs w:val="22"/>
        </w:rPr>
        <w:t xml:space="preserve">will be published as ‘final’ </w:t>
      </w:r>
      <w:r w:rsidR="00C82F03">
        <w:rPr>
          <w:rFonts w:ascii="Arial" w:hAnsi="Arial" w:cs="Arial"/>
          <w:szCs w:val="22"/>
        </w:rPr>
        <w:t xml:space="preserve">on </w:t>
      </w:r>
      <w:r w:rsidR="00F639BB" w:rsidRPr="00F639BB">
        <w:rPr>
          <w:rFonts w:ascii="Arial" w:hAnsi="Arial" w:cs="Arial"/>
          <w:szCs w:val="22"/>
        </w:rPr>
        <w:t xml:space="preserve">the </w:t>
      </w:r>
      <w:r w:rsidR="00C82F03">
        <w:rPr>
          <w:rFonts w:ascii="Arial" w:hAnsi="Arial" w:cs="Arial"/>
          <w:szCs w:val="22"/>
        </w:rPr>
        <w:t>REC</w:t>
      </w:r>
      <w:r w:rsidR="00F639BB" w:rsidRPr="00F639BB">
        <w:rPr>
          <w:rFonts w:ascii="Arial" w:hAnsi="Arial" w:cs="Arial"/>
          <w:szCs w:val="22"/>
        </w:rPr>
        <w:t xml:space="preserve"> Portal </w:t>
      </w:r>
      <w:r w:rsidR="002F7E2A">
        <w:rPr>
          <w:rFonts w:ascii="Arial" w:hAnsi="Arial" w:cs="Arial"/>
          <w:szCs w:val="22"/>
        </w:rPr>
        <w:t xml:space="preserve">by </w:t>
      </w:r>
      <w:r w:rsidR="00C600DC">
        <w:rPr>
          <w:rFonts w:ascii="Arial" w:hAnsi="Arial" w:cs="Arial"/>
          <w:szCs w:val="22"/>
        </w:rPr>
        <w:t>28</w:t>
      </w:r>
      <w:r w:rsidR="00F639BB" w:rsidRPr="00F639BB">
        <w:rPr>
          <w:rFonts w:ascii="Arial" w:hAnsi="Arial" w:cs="Arial"/>
          <w:szCs w:val="22"/>
        </w:rPr>
        <w:t xml:space="preserve"> May 2025.</w:t>
      </w:r>
    </w:p>
    <w:p w14:paraId="0A0E3A4E" w14:textId="77777777" w:rsidR="0027087A" w:rsidRPr="0027087A" w:rsidRDefault="0027087A" w:rsidP="00040764">
      <w:pPr>
        <w:pStyle w:val="RECBody"/>
        <w:rPr>
          <w:rFonts w:ascii="Roboto" w:hAnsi="Roboto" w:cs="Arial"/>
          <w:b/>
          <w:bCs/>
          <w:caps/>
          <w:color w:val="70ADA3"/>
          <w:sz w:val="24"/>
          <w:szCs w:val="18"/>
        </w:rPr>
      </w:pPr>
    </w:p>
    <w:p w14:paraId="56B2B694" w14:textId="7A42FD11" w:rsidR="00DB1F48" w:rsidRPr="00A408E5" w:rsidRDefault="004606D0" w:rsidP="00DB1F48">
      <w:pPr>
        <w:pStyle w:val="RECBody"/>
        <w:numPr>
          <w:ilvl w:val="0"/>
          <w:numId w:val="2"/>
        </w:numPr>
        <w:rPr>
          <w:rFonts w:ascii="Roboto" w:hAnsi="Roboto" w:cs="Arial"/>
          <w:b/>
          <w:bCs/>
          <w:caps/>
          <w:color w:val="70ADA3"/>
          <w:sz w:val="24"/>
          <w:szCs w:val="18"/>
        </w:rPr>
      </w:pPr>
      <w:r w:rsidRPr="004606D0">
        <w:rPr>
          <w:rFonts w:ascii="Roboto" w:eastAsia="Roboto" w:hAnsi="Roboto" w:cs="Arial"/>
          <w:b/>
          <w:bCs/>
          <w:caps/>
          <w:color w:val="70ADA3"/>
          <w:sz w:val="24"/>
          <w:szCs w:val="18"/>
        </w:rPr>
        <w:t>Updates from Tariff Interoperability Solution Working Group</w:t>
      </w:r>
    </w:p>
    <w:bookmarkEnd w:id="0"/>
    <w:p w14:paraId="20B7A41D" w14:textId="732822A5" w:rsidR="00CE7C5F" w:rsidRPr="008A31E9" w:rsidRDefault="00A408E5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The C</w:t>
      </w:r>
      <w:r w:rsidR="00B15E6C" w:rsidRPr="008A31E9">
        <w:rPr>
          <w:rFonts w:ascii="Arial" w:eastAsia="Aptos" w:hAnsi="Arial" w:cs="Arial"/>
          <w:szCs w:val="22"/>
        </w:rPr>
        <w:t xml:space="preserve">hair </w:t>
      </w:r>
      <w:r w:rsidR="002A3950" w:rsidRPr="008A31E9">
        <w:rPr>
          <w:rFonts w:ascii="Arial" w:eastAsia="Aptos" w:hAnsi="Arial" w:cs="Arial"/>
          <w:szCs w:val="22"/>
        </w:rPr>
        <w:t>thanked Members</w:t>
      </w:r>
      <w:r w:rsidR="00B15E6C" w:rsidRPr="008A31E9">
        <w:rPr>
          <w:rFonts w:ascii="Arial" w:eastAsia="Aptos" w:hAnsi="Arial" w:cs="Arial"/>
          <w:szCs w:val="22"/>
        </w:rPr>
        <w:t xml:space="preserve"> </w:t>
      </w:r>
      <w:r w:rsidR="009B509B" w:rsidRPr="008A31E9">
        <w:rPr>
          <w:rFonts w:ascii="Arial" w:eastAsia="Aptos" w:hAnsi="Arial" w:cs="Arial"/>
          <w:szCs w:val="22"/>
        </w:rPr>
        <w:t xml:space="preserve">for their valuable </w:t>
      </w:r>
      <w:r w:rsidR="000F0A9C" w:rsidRPr="008A31E9">
        <w:rPr>
          <w:rFonts w:ascii="Arial" w:eastAsia="Aptos" w:hAnsi="Arial" w:cs="Arial"/>
          <w:szCs w:val="22"/>
        </w:rPr>
        <w:t xml:space="preserve">feedback received during the </w:t>
      </w:r>
      <w:r w:rsidR="004606D0" w:rsidRPr="008A31E9">
        <w:rPr>
          <w:rFonts w:ascii="Arial" w:eastAsia="Aptos" w:hAnsi="Arial" w:cs="Arial"/>
          <w:szCs w:val="22"/>
        </w:rPr>
        <w:t xml:space="preserve">TISWG </w:t>
      </w:r>
      <w:r w:rsidR="000F0A9C" w:rsidRPr="008A31E9">
        <w:rPr>
          <w:rFonts w:ascii="Arial" w:eastAsia="Aptos" w:hAnsi="Arial" w:cs="Arial"/>
          <w:szCs w:val="22"/>
        </w:rPr>
        <w:t xml:space="preserve">meeting and </w:t>
      </w:r>
      <w:r w:rsidR="00401A63" w:rsidRPr="008A31E9">
        <w:rPr>
          <w:rFonts w:ascii="Arial" w:eastAsia="Aptos" w:hAnsi="Arial" w:cs="Arial"/>
          <w:szCs w:val="22"/>
        </w:rPr>
        <w:t xml:space="preserve">via </w:t>
      </w:r>
      <w:r w:rsidR="000F0A9C" w:rsidRPr="008A31E9">
        <w:rPr>
          <w:rFonts w:ascii="Arial" w:eastAsia="Aptos" w:hAnsi="Arial" w:cs="Arial"/>
          <w:szCs w:val="22"/>
        </w:rPr>
        <w:t>post-meeting emails</w:t>
      </w:r>
      <w:r w:rsidR="00401A63" w:rsidRPr="008A31E9">
        <w:rPr>
          <w:rFonts w:ascii="Arial" w:eastAsia="Aptos" w:hAnsi="Arial" w:cs="Arial"/>
          <w:szCs w:val="22"/>
        </w:rPr>
        <w:t xml:space="preserve">. </w:t>
      </w:r>
      <w:r w:rsidR="003C34CA" w:rsidRPr="008A31E9">
        <w:rPr>
          <w:rFonts w:ascii="Arial" w:eastAsia="Aptos" w:hAnsi="Arial" w:cs="Arial"/>
          <w:szCs w:val="22"/>
        </w:rPr>
        <w:t xml:space="preserve">All </w:t>
      </w:r>
      <w:r w:rsidR="00886D75" w:rsidRPr="008A31E9">
        <w:rPr>
          <w:rFonts w:ascii="Arial" w:eastAsia="Aptos" w:hAnsi="Arial" w:cs="Arial"/>
          <w:szCs w:val="22"/>
        </w:rPr>
        <w:t xml:space="preserve">feedback will be reviewed and </w:t>
      </w:r>
      <w:r w:rsidR="00834187" w:rsidRPr="008A31E9">
        <w:rPr>
          <w:rFonts w:ascii="Arial" w:eastAsia="Aptos" w:hAnsi="Arial" w:cs="Arial"/>
          <w:szCs w:val="22"/>
        </w:rPr>
        <w:t xml:space="preserve">used to </w:t>
      </w:r>
      <w:r w:rsidR="009853F5" w:rsidRPr="008A31E9">
        <w:rPr>
          <w:rFonts w:ascii="Arial" w:eastAsia="Aptos" w:hAnsi="Arial" w:cs="Arial"/>
          <w:szCs w:val="22"/>
        </w:rPr>
        <w:t xml:space="preserve">inform </w:t>
      </w:r>
      <w:r w:rsidR="00886D75" w:rsidRPr="008A31E9">
        <w:rPr>
          <w:rFonts w:ascii="Arial" w:eastAsia="Aptos" w:hAnsi="Arial" w:cs="Arial"/>
          <w:szCs w:val="22"/>
        </w:rPr>
        <w:t>future TISWG</w:t>
      </w:r>
      <w:r w:rsidR="00AD762E" w:rsidRPr="008A31E9">
        <w:rPr>
          <w:rFonts w:ascii="Arial" w:eastAsia="Aptos" w:hAnsi="Arial" w:cs="Arial"/>
          <w:szCs w:val="22"/>
        </w:rPr>
        <w:t xml:space="preserve"> discussion</w:t>
      </w:r>
      <w:r w:rsidR="00886D75" w:rsidRPr="008A31E9">
        <w:rPr>
          <w:rFonts w:ascii="Arial" w:eastAsia="Aptos" w:hAnsi="Arial" w:cs="Arial"/>
          <w:szCs w:val="22"/>
        </w:rPr>
        <w:t xml:space="preserve">s. </w:t>
      </w:r>
    </w:p>
    <w:p w14:paraId="132CD8A8" w14:textId="153C1843" w:rsidR="00C925EB" w:rsidRDefault="000A37D5" w:rsidP="00A408E5">
      <w:pPr>
        <w:pStyle w:val="RECBody"/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 w:rsidRPr="00201662">
        <w:rPr>
          <w:rFonts w:ascii="Arial" w:eastAsia="Aptos" w:hAnsi="Arial" w:cs="Arial"/>
          <w:color w:val="auto"/>
          <w:lang w:eastAsia="en-US"/>
        </w:rPr>
        <w:t xml:space="preserve">The Chair presented </w:t>
      </w:r>
      <w:r w:rsidR="00B83058">
        <w:rPr>
          <w:rFonts w:ascii="Arial" w:eastAsia="Aptos" w:hAnsi="Arial" w:cs="Arial"/>
          <w:color w:val="auto"/>
          <w:lang w:eastAsia="en-US"/>
        </w:rPr>
        <w:t xml:space="preserve">five </w:t>
      </w:r>
      <w:r w:rsidR="007420D2">
        <w:rPr>
          <w:rFonts w:ascii="Arial" w:eastAsia="Aptos" w:hAnsi="Arial" w:cs="Arial"/>
          <w:color w:val="auto"/>
          <w:lang w:eastAsia="en-US"/>
        </w:rPr>
        <w:t xml:space="preserve">key </w:t>
      </w:r>
      <w:r w:rsidRPr="00201662">
        <w:rPr>
          <w:rFonts w:ascii="Arial" w:eastAsia="Aptos" w:hAnsi="Arial" w:cs="Arial"/>
          <w:color w:val="auto"/>
          <w:lang w:eastAsia="en-US"/>
        </w:rPr>
        <w:t xml:space="preserve">design assumptions for the </w:t>
      </w:r>
      <w:r w:rsidR="006270DC">
        <w:rPr>
          <w:rFonts w:ascii="Arial" w:eastAsia="Aptos" w:hAnsi="Arial" w:cs="Arial"/>
          <w:color w:val="auto"/>
          <w:lang w:eastAsia="en-US"/>
        </w:rPr>
        <w:t>T</w:t>
      </w:r>
      <w:r w:rsidRPr="00201662">
        <w:rPr>
          <w:rFonts w:ascii="Arial" w:eastAsia="Aptos" w:hAnsi="Arial" w:cs="Arial"/>
          <w:color w:val="auto"/>
          <w:lang w:eastAsia="en-US"/>
        </w:rPr>
        <w:t xml:space="preserve">ariff </w:t>
      </w:r>
      <w:r w:rsidR="006270DC">
        <w:rPr>
          <w:rFonts w:ascii="Arial" w:eastAsia="Aptos" w:hAnsi="Arial" w:cs="Arial"/>
          <w:color w:val="auto"/>
          <w:lang w:eastAsia="en-US"/>
        </w:rPr>
        <w:t>I</w:t>
      </w:r>
      <w:r w:rsidRPr="00201662">
        <w:rPr>
          <w:rFonts w:ascii="Arial" w:eastAsia="Aptos" w:hAnsi="Arial" w:cs="Arial"/>
          <w:color w:val="auto"/>
          <w:lang w:eastAsia="en-US"/>
        </w:rPr>
        <w:t xml:space="preserve">nteroperability </w:t>
      </w:r>
      <w:r w:rsidR="006270DC">
        <w:rPr>
          <w:rFonts w:ascii="Arial" w:eastAsia="Aptos" w:hAnsi="Arial" w:cs="Arial"/>
          <w:color w:val="auto"/>
          <w:lang w:eastAsia="en-US"/>
        </w:rPr>
        <w:t>S</w:t>
      </w:r>
      <w:r w:rsidRPr="00201662">
        <w:rPr>
          <w:rFonts w:ascii="Arial" w:eastAsia="Aptos" w:hAnsi="Arial" w:cs="Arial"/>
          <w:color w:val="auto"/>
          <w:lang w:eastAsia="en-US"/>
        </w:rPr>
        <w:t>olution</w:t>
      </w:r>
      <w:r w:rsidR="00C925EB">
        <w:rPr>
          <w:rFonts w:ascii="Arial" w:eastAsia="Aptos" w:hAnsi="Arial" w:cs="Arial"/>
          <w:color w:val="auto"/>
          <w:lang w:eastAsia="en-US"/>
        </w:rPr>
        <w:t>:</w:t>
      </w:r>
    </w:p>
    <w:p w14:paraId="19DF4E0D" w14:textId="47031EE7" w:rsidR="00517EEE" w:rsidRDefault="00DA2BB9" w:rsidP="00F418A7">
      <w:pPr>
        <w:pStyle w:val="RECBody"/>
        <w:numPr>
          <w:ilvl w:val="0"/>
          <w:numId w:val="4"/>
        </w:numPr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>
        <w:rPr>
          <w:rFonts w:ascii="Arial" w:eastAsia="Aptos" w:hAnsi="Arial" w:cs="Arial"/>
          <w:color w:val="auto"/>
          <w:lang w:eastAsia="en-US"/>
        </w:rPr>
        <w:t>O</w:t>
      </w:r>
      <w:r w:rsidR="00517EEE" w:rsidRPr="00517EEE">
        <w:rPr>
          <w:rFonts w:ascii="Arial" w:eastAsia="Aptos" w:hAnsi="Arial" w:cs="Arial"/>
          <w:color w:val="auto"/>
          <w:lang w:eastAsia="en-US"/>
        </w:rPr>
        <w:t>rganisation</w:t>
      </w:r>
      <w:r w:rsidR="000E7EB1">
        <w:rPr>
          <w:rFonts w:ascii="Arial" w:eastAsia="Aptos" w:hAnsi="Arial" w:cs="Arial"/>
          <w:color w:val="auto"/>
          <w:lang w:eastAsia="en-US"/>
        </w:rPr>
        <w:t>s</w:t>
      </w:r>
      <w:r w:rsidR="00517EEE" w:rsidRPr="00517EEE">
        <w:rPr>
          <w:rFonts w:ascii="Arial" w:eastAsia="Aptos" w:hAnsi="Arial" w:cs="Arial"/>
          <w:color w:val="auto"/>
          <w:lang w:eastAsia="en-US"/>
        </w:rPr>
        <w:t xml:space="preserve"> </w:t>
      </w:r>
      <w:r w:rsidR="00AB5363">
        <w:rPr>
          <w:rFonts w:ascii="Arial" w:eastAsia="Aptos" w:hAnsi="Arial" w:cs="Arial"/>
          <w:color w:val="auto"/>
          <w:lang w:eastAsia="en-US"/>
        </w:rPr>
        <w:t xml:space="preserve">requiring </w:t>
      </w:r>
      <w:r w:rsidR="00517EEE" w:rsidRPr="00517EEE">
        <w:rPr>
          <w:rFonts w:ascii="Arial" w:eastAsia="Aptos" w:hAnsi="Arial" w:cs="Arial"/>
          <w:color w:val="auto"/>
          <w:lang w:eastAsia="en-US"/>
        </w:rPr>
        <w:t>consumer consent can access tariff pricing data via the Tariff Interoperability Solution</w:t>
      </w:r>
      <w:r w:rsidR="000E7EB1">
        <w:rPr>
          <w:rFonts w:ascii="Arial" w:eastAsia="Aptos" w:hAnsi="Arial" w:cs="Arial"/>
          <w:color w:val="auto"/>
          <w:lang w:eastAsia="en-US"/>
        </w:rPr>
        <w:t>.</w:t>
      </w:r>
    </w:p>
    <w:p w14:paraId="6C1C5938" w14:textId="783786CF" w:rsidR="000E7EB1" w:rsidRPr="000E7EB1" w:rsidRDefault="00517EEE" w:rsidP="000E7EB1">
      <w:pPr>
        <w:pStyle w:val="RECBody"/>
        <w:numPr>
          <w:ilvl w:val="0"/>
          <w:numId w:val="4"/>
        </w:numPr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 w:rsidRPr="00517EEE">
        <w:rPr>
          <w:rFonts w:ascii="Arial" w:eastAsia="Aptos" w:hAnsi="Arial" w:cs="Arial"/>
          <w:color w:val="auto"/>
          <w:lang w:eastAsia="en-US"/>
        </w:rPr>
        <w:t>Optimisers wishing to access the Tariff Data API will not be accredit</w:t>
      </w:r>
      <w:r w:rsidR="00AB5363">
        <w:rPr>
          <w:rFonts w:ascii="Arial" w:eastAsia="Aptos" w:hAnsi="Arial" w:cs="Arial"/>
          <w:color w:val="auto"/>
          <w:lang w:eastAsia="en-US"/>
        </w:rPr>
        <w:t>ed</w:t>
      </w:r>
      <w:r w:rsidR="001C6FCC">
        <w:rPr>
          <w:rFonts w:ascii="Arial" w:eastAsia="Aptos" w:hAnsi="Arial" w:cs="Arial"/>
          <w:color w:val="auto"/>
          <w:lang w:eastAsia="en-US"/>
        </w:rPr>
        <w:t>.</w:t>
      </w:r>
    </w:p>
    <w:p w14:paraId="01D34005" w14:textId="053BA8D7" w:rsidR="00517EEE" w:rsidRDefault="00517EEE" w:rsidP="00DF7853">
      <w:pPr>
        <w:pStyle w:val="RECBody"/>
        <w:numPr>
          <w:ilvl w:val="0"/>
          <w:numId w:val="4"/>
        </w:numPr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 w:rsidRPr="00517EEE">
        <w:rPr>
          <w:rFonts w:ascii="Arial" w:eastAsia="Aptos" w:hAnsi="Arial" w:cs="Arial"/>
          <w:color w:val="auto"/>
          <w:lang w:eastAsia="en-US"/>
        </w:rPr>
        <w:t xml:space="preserve">Optimisers </w:t>
      </w:r>
      <w:r w:rsidRPr="00517EEE">
        <w:rPr>
          <w:rFonts w:ascii="Arial" w:eastAsia="Aptos" w:hAnsi="Arial" w:cs="Arial"/>
          <w:color w:val="auto"/>
          <w:lang w:eastAsia="en-US"/>
        </w:rPr>
        <w:t>wi</w:t>
      </w:r>
      <w:r w:rsidR="005403F6">
        <w:rPr>
          <w:rFonts w:ascii="Arial" w:eastAsia="Aptos" w:hAnsi="Arial" w:cs="Arial"/>
          <w:color w:val="auto"/>
          <w:lang w:eastAsia="en-US"/>
        </w:rPr>
        <w:t xml:space="preserve">ll not </w:t>
      </w:r>
      <w:r w:rsidR="005A0DB7">
        <w:rPr>
          <w:rFonts w:ascii="Arial" w:eastAsia="Aptos" w:hAnsi="Arial" w:cs="Arial"/>
          <w:color w:val="auto"/>
          <w:lang w:eastAsia="en-US"/>
        </w:rPr>
        <w:t xml:space="preserve">be required </w:t>
      </w:r>
      <w:r w:rsidR="00F73927">
        <w:rPr>
          <w:rFonts w:ascii="Arial" w:eastAsia="Aptos" w:hAnsi="Arial" w:cs="Arial"/>
          <w:color w:val="auto"/>
          <w:lang w:eastAsia="en-US"/>
        </w:rPr>
        <w:t xml:space="preserve">to </w:t>
      </w:r>
      <w:r w:rsidRPr="00517EEE">
        <w:rPr>
          <w:rFonts w:ascii="Arial" w:eastAsia="Aptos" w:hAnsi="Arial" w:cs="Arial"/>
          <w:color w:val="auto"/>
          <w:lang w:eastAsia="en-US"/>
        </w:rPr>
        <w:t>comply with the REC</w:t>
      </w:r>
      <w:r w:rsidR="000E7EB1">
        <w:rPr>
          <w:rFonts w:ascii="Arial" w:eastAsia="Aptos" w:hAnsi="Arial" w:cs="Arial"/>
          <w:color w:val="auto"/>
          <w:lang w:eastAsia="en-US"/>
        </w:rPr>
        <w:t>.</w:t>
      </w:r>
    </w:p>
    <w:p w14:paraId="6424F7FC" w14:textId="52AD2DE1" w:rsidR="00205D95" w:rsidRPr="00D44D4B" w:rsidRDefault="00517EEE" w:rsidP="00D44D4B">
      <w:pPr>
        <w:pStyle w:val="RECBody"/>
        <w:numPr>
          <w:ilvl w:val="0"/>
          <w:numId w:val="4"/>
        </w:numPr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 w:rsidRPr="00517EEE">
        <w:rPr>
          <w:rFonts w:ascii="Arial" w:eastAsia="Aptos" w:hAnsi="Arial" w:cs="Arial"/>
          <w:color w:val="auto"/>
          <w:lang w:eastAsia="en-US"/>
        </w:rPr>
        <w:t xml:space="preserve">The technical solution for </w:t>
      </w:r>
      <w:r w:rsidRPr="00517EEE">
        <w:rPr>
          <w:rFonts w:ascii="Arial" w:eastAsia="Aptos" w:hAnsi="Arial" w:cs="Arial"/>
          <w:color w:val="auto"/>
          <w:lang w:eastAsia="en-US"/>
        </w:rPr>
        <w:t>delivery</w:t>
      </w:r>
      <w:r w:rsidRPr="00517EEE">
        <w:rPr>
          <w:rFonts w:ascii="Arial" w:eastAsia="Aptos" w:hAnsi="Arial" w:cs="Arial"/>
          <w:color w:val="auto"/>
          <w:lang w:eastAsia="en-US"/>
        </w:rPr>
        <w:t xml:space="preserve"> of the Tariff Data API solution </w:t>
      </w:r>
      <w:r w:rsidRPr="00D44D4B">
        <w:rPr>
          <w:rFonts w:ascii="Arial" w:eastAsia="Aptos" w:hAnsi="Arial" w:cs="Arial"/>
          <w:color w:val="auto"/>
          <w:lang w:eastAsia="en-US"/>
        </w:rPr>
        <w:t>will include a mechanism for consumers to consent to their tariff pricing data being accessed.</w:t>
      </w:r>
    </w:p>
    <w:p w14:paraId="5943DC4D" w14:textId="361FEC37" w:rsidR="00D8704B" w:rsidRPr="00205D95" w:rsidRDefault="00517EEE" w:rsidP="00D8704B">
      <w:pPr>
        <w:pStyle w:val="RECBody"/>
        <w:numPr>
          <w:ilvl w:val="0"/>
          <w:numId w:val="4"/>
        </w:numPr>
        <w:tabs>
          <w:tab w:val="left" w:pos="3578"/>
        </w:tabs>
        <w:suppressAutoHyphens w:val="0"/>
        <w:rPr>
          <w:rFonts w:ascii="Arial" w:eastAsia="Aptos" w:hAnsi="Arial" w:cs="Arial"/>
          <w:color w:val="auto"/>
          <w:lang w:eastAsia="en-US"/>
        </w:rPr>
      </w:pPr>
      <w:r w:rsidRPr="00205D95">
        <w:rPr>
          <w:rFonts w:ascii="Arial" w:eastAsia="Aptos" w:hAnsi="Arial" w:cs="Arial"/>
          <w:color w:val="auto"/>
          <w:lang w:eastAsia="en-US"/>
        </w:rPr>
        <w:t>The OAUTH2 protocol will be used to validate consumer consent</w:t>
      </w:r>
      <w:r w:rsidR="00205D95">
        <w:rPr>
          <w:rFonts w:ascii="Arial" w:eastAsia="Aptos" w:hAnsi="Arial" w:cs="Arial"/>
          <w:color w:val="auto"/>
          <w:lang w:eastAsia="en-US"/>
        </w:rPr>
        <w:t>.</w:t>
      </w:r>
    </w:p>
    <w:p w14:paraId="1EC7A1B8" w14:textId="3F4CED57" w:rsidR="000A37D5" w:rsidRPr="008A31E9" w:rsidRDefault="002C78A6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lastRenderedPageBreak/>
        <w:t xml:space="preserve">The Chair noted that </w:t>
      </w:r>
      <w:r w:rsidR="00553E36" w:rsidRPr="008A31E9">
        <w:rPr>
          <w:rFonts w:ascii="Arial" w:eastAsia="Aptos" w:hAnsi="Arial" w:cs="Arial"/>
          <w:szCs w:val="22"/>
        </w:rPr>
        <w:t xml:space="preserve">these assumptions will be reviewed at the next three TISWG </w:t>
      </w:r>
      <w:r w:rsidR="00B81B6C" w:rsidRPr="008A31E9">
        <w:rPr>
          <w:rFonts w:ascii="Arial" w:eastAsia="Aptos" w:hAnsi="Arial" w:cs="Arial"/>
          <w:szCs w:val="22"/>
        </w:rPr>
        <w:t>meetings and</w:t>
      </w:r>
      <w:r w:rsidR="00553E36" w:rsidRPr="008A31E9">
        <w:rPr>
          <w:rFonts w:ascii="Arial" w:eastAsia="Aptos" w:hAnsi="Arial" w:cs="Arial"/>
          <w:szCs w:val="22"/>
        </w:rPr>
        <w:t xml:space="preserve"> encouraged members to submit feedback </w:t>
      </w:r>
      <w:r w:rsidR="00F852E3">
        <w:rPr>
          <w:rFonts w:ascii="Arial" w:eastAsia="Aptos" w:hAnsi="Arial" w:cs="Arial"/>
          <w:szCs w:val="22"/>
        </w:rPr>
        <w:t xml:space="preserve">to be considered for revisions. </w:t>
      </w:r>
    </w:p>
    <w:p w14:paraId="216B18B3" w14:textId="5A43D7F9" w:rsidR="00B1476D" w:rsidRPr="008A31E9" w:rsidRDefault="00C3642F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C</w:t>
      </w:r>
      <w:r w:rsidR="00AF5DE1" w:rsidRPr="008A31E9">
        <w:rPr>
          <w:rFonts w:ascii="Arial" w:eastAsia="Aptos" w:hAnsi="Arial" w:cs="Arial"/>
          <w:szCs w:val="22"/>
        </w:rPr>
        <w:t>A questioned whether consumer groups ha</w:t>
      </w:r>
      <w:r w:rsidR="000A7D57">
        <w:rPr>
          <w:rFonts w:ascii="Arial" w:eastAsia="Aptos" w:hAnsi="Arial" w:cs="Arial"/>
          <w:szCs w:val="22"/>
        </w:rPr>
        <w:t xml:space="preserve">d </w:t>
      </w:r>
      <w:r w:rsidR="00AF5DE1" w:rsidRPr="008A31E9">
        <w:rPr>
          <w:rFonts w:ascii="Arial" w:eastAsia="Aptos" w:hAnsi="Arial" w:cs="Arial"/>
          <w:szCs w:val="22"/>
        </w:rPr>
        <w:t>been consulted on assumption</w:t>
      </w:r>
      <w:r w:rsidR="0025184D" w:rsidRPr="008A31E9">
        <w:rPr>
          <w:rFonts w:ascii="Arial" w:eastAsia="Aptos" w:hAnsi="Arial" w:cs="Arial"/>
          <w:szCs w:val="22"/>
        </w:rPr>
        <w:t>s</w:t>
      </w:r>
      <w:r w:rsidR="00AF5DE1" w:rsidRPr="008A31E9">
        <w:rPr>
          <w:rFonts w:ascii="Arial" w:eastAsia="Aptos" w:hAnsi="Arial" w:cs="Arial"/>
          <w:szCs w:val="22"/>
        </w:rPr>
        <w:t xml:space="preserve"> 2 and 3</w:t>
      </w:r>
      <w:r w:rsidR="00FC2246" w:rsidRPr="008A31E9">
        <w:rPr>
          <w:rFonts w:ascii="Arial" w:eastAsia="Aptos" w:hAnsi="Arial" w:cs="Arial"/>
          <w:szCs w:val="22"/>
        </w:rPr>
        <w:t xml:space="preserve">, </w:t>
      </w:r>
      <w:r w:rsidR="00273EAF">
        <w:rPr>
          <w:rFonts w:ascii="Arial" w:eastAsia="Aptos" w:hAnsi="Arial" w:cs="Arial"/>
          <w:szCs w:val="22"/>
        </w:rPr>
        <w:t xml:space="preserve">particularly </w:t>
      </w:r>
      <w:r w:rsidR="006A0D6B">
        <w:rPr>
          <w:rFonts w:ascii="Arial" w:eastAsia="Aptos" w:hAnsi="Arial" w:cs="Arial"/>
          <w:szCs w:val="22"/>
        </w:rPr>
        <w:t xml:space="preserve">regarding the </w:t>
      </w:r>
      <w:r w:rsidR="003F702F" w:rsidRPr="008A31E9">
        <w:rPr>
          <w:rFonts w:ascii="Arial" w:eastAsia="Aptos" w:hAnsi="Arial" w:cs="Arial"/>
          <w:szCs w:val="22"/>
        </w:rPr>
        <w:t>non-accreditation of Optimisers</w:t>
      </w:r>
      <w:r w:rsidR="006C490B" w:rsidRPr="008A31E9">
        <w:rPr>
          <w:rFonts w:ascii="Arial" w:eastAsia="Aptos" w:hAnsi="Arial" w:cs="Arial"/>
          <w:szCs w:val="22"/>
        </w:rPr>
        <w:t>. T</w:t>
      </w:r>
      <w:r w:rsidR="00FC2246" w:rsidRPr="008A31E9">
        <w:rPr>
          <w:rFonts w:ascii="Arial" w:eastAsia="Aptos" w:hAnsi="Arial" w:cs="Arial"/>
          <w:szCs w:val="22"/>
        </w:rPr>
        <w:t xml:space="preserve">he Chair </w:t>
      </w:r>
      <w:r w:rsidR="009A213A">
        <w:rPr>
          <w:rFonts w:ascii="Arial" w:eastAsia="Aptos" w:hAnsi="Arial" w:cs="Arial"/>
          <w:szCs w:val="22"/>
        </w:rPr>
        <w:t xml:space="preserve">confirmed </w:t>
      </w:r>
      <w:r w:rsidR="00612C04">
        <w:rPr>
          <w:rFonts w:ascii="Arial" w:eastAsia="Aptos" w:hAnsi="Arial" w:cs="Arial"/>
          <w:szCs w:val="22"/>
        </w:rPr>
        <w:t xml:space="preserve">that </w:t>
      </w:r>
      <w:r w:rsidR="00FC2246" w:rsidRPr="008A31E9">
        <w:rPr>
          <w:rFonts w:ascii="Arial" w:eastAsia="Aptos" w:hAnsi="Arial" w:cs="Arial"/>
          <w:szCs w:val="22"/>
        </w:rPr>
        <w:t>th</w:t>
      </w:r>
      <w:r w:rsidR="00B81B6C" w:rsidRPr="008A31E9">
        <w:rPr>
          <w:rFonts w:ascii="Arial" w:eastAsia="Aptos" w:hAnsi="Arial" w:cs="Arial"/>
          <w:szCs w:val="22"/>
        </w:rPr>
        <w:t>ese</w:t>
      </w:r>
      <w:r w:rsidR="00FC2246" w:rsidRPr="008A31E9">
        <w:rPr>
          <w:rFonts w:ascii="Arial" w:eastAsia="Aptos" w:hAnsi="Arial" w:cs="Arial"/>
          <w:szCs w:val="22"/>
        </w:rPr>
        <w:t xml:space="preserve"> discussions wil</w:t>
      </w:r>
      <w:r w:rsidR="008D06CB" w:rsidRPr="008A31E9">
        <w:rPr>
          <w:rFonts w:ascii="Arial" w:eastAsia="Aptos" w:hAnsi="Arial" w:cs="Arial"/>
          <w:szCs w:val="22"/>
        </w:rPr>
        <w:t xml:space="preserve">l </w:t>
      </w:r>
      <w:r w:rsidR="006C490B" w:rsidRPr="008A31E9">
        <w:rPr>
          <w:rFonts w:ascii="Arial" w:eastAsia="Aptos" w:hAnsi="Arial" w:cs="Arial"/>
          <w:szCs w:val="22"/>
        </w:rPr>
        <w:t xml:space="preserve">initially </w:t>
      </w:r>
      <w:r w:rsidR="008D06CB" w:rsidRPr="008A31E9">
        <w:rPr>
          <w:rFonts w:ascii="Arial" w:eastAsia="Aptos" w:hAnsi="Arial" w:cs="Arial"/>
          <w:szCs w:val="22"/>
        </w:rPr>
        <w:t>take place in TISWG</w:t>
      </w:r>
      <w:r w:rsidR="006C490B" w:rsidRPr="008A31E9">
        <w:rPr>
          <w:rFonts w:ascii="Arial" w:eastAsia="Aptos" w:hAnsi="Arial" w:cs="Arial"/>
          <w:szCs w:val="22"/>
        </w:rPr>
        <w:t xml:space="preserve"> meetings</w:t>
      </w:r>
      <w:r w:rsidR="00C41397">
        <w:rPr>
          <w:rFonts w:ascii="Arial" w:eastAsia="Aptos" w:hAnsi="Arial" w:cs="Arial"/>
          <w:szCs w:val="22"/>
        </w:rPr>
        <w:t xml:space="preserve"> before </w:t>
      </w:r>
      <w:r w:rsidR="000A5FC2">
        <w:rPr>
          <w:rFonts w:ascii="Arial" w:eastAsia="Aptos" w:hAnsi="Arial" w:cs="Arial"/>
          <w:szCs w:val="22"/>
        </w:rPr>
        <w:t xml:space="preserve">undergoing </w:t>
      </w:r>
      <w:r w:rsidR="00C41397">
        <w:rPr>
          <w:rFonts w:ascii="Arial" w:eastAsia="Aptos" w:hAnsi="Arial" w:cs="Arial"/>
          <w:szCs w:val="22"/>
        </w:rPr>
        <w:t xml:space="preserve">broader </w:t>
      </w:r>
      <w:r w:rsidR="00BC5ED2">
        <w:rPr>
          <w:rFonts w:ascii="Arial" w:eastAsia="Aptos" w:hAnsi="Arial" w:cs="Arial"/>
          <w:szCs w:val="22"/>
        </w:rPr>
        <w:t>consultation.</w:t>
      </w:r>
    </w:p>
    <w:p w14:paraId="1CD27976" w14:textId="1AB9488E" w:rsidR="00A4493E" w:rsidRPr="008A31E9" w:rsidRDefault="00A4493E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E</w:t>
      </w:r>
      <w:r w:rsidR="00BC181A" w:rsidRPr="008A31E9">
        <w:rPr>
          <w:rFonts w:ascii="Arial" w:eastAsia="Aptos" w:hAnsi="Arial" w:cs="Arial"/>
          <w:szCs w:val="22"/>
        </w:rPr>
        <w:t>J</w:t>
      </w:r>
      <w:r w:rsidR="00697D9F" w:rsidRPr="008A31E9">
        <w:rPr>
          <w:rFonts w:ascii="Arial" w:eastAsia="Aptos" w:hAnsi="Arial" w:cs="Arial"/>
          <w:szCs w:val="22"/>
        </w:rPr>
        <w:t xml:space="preserve"> </w:t>
      </w:r>
      <w:r w:rsidR="004218B4" w:rsidRPr="008A31E9">
        <w:rPr>
          <w:rFonts w:ascii="Arial" w:eastAsia="Aptos" w:hAnsi="Arial" w:cs="Arial"/>
          <w:szCs w:val="22"/>
        </w:rPr>
        <w:t xml:space="preserve">expressed concerns about the complexity of managing </w:t>
      </w:r>
      <w:r w:rsidR="00DA7B28">
        <w:rPr>
          <w:rFonts w:ascii="Arial" w:eastAsia="Aptos" w:hAnsi="Arial" w:cs="Arial"/>
          <w:szCs w:val="22"/>
        </w:rPr>
        <w:t>C</w:t>
      </w:r>
      <w:r w:rsidR="004218B4" w:rsidRPr="008A31E9">
        <w:rPr>
          <w:rFonts w:ascii="Arial" w:eastAsia="Aptos" w:hAnsi="Arial" w:cs="Arial"/>
          <w:szCs w:val="22"/>
        </w:rPr>
        <w:t xml:space="preserve">onsumer consent for </w:t>
      </w:r>
      <w:r w:rsidR="00D70439">
        <w:rPr>
          <w:rFonts w:ascii="Arial" w:eastAsia="Aptos" w:hAnsi="Arial" w:cs="Arial"/>
          <w:szCs w:val="22"/>
        </w:rPr>
        <w:t>S</w:t>
      </w:r>
      <w:r w:rsidR="004218B4" w:rsidRPr="008A31E9">
        <w:rPr>
          <w:rFonts w:ascii="Arial" w:eastAsia="Aptos" w:hAnsi="Arial" w:cs="Arial"/>
          <w:szCs w:val="22"/>
        </w:rPr>
        <w:t>upplier</w:t>
      </w:r>
      <w:r w:rsidR="00D376E2">
        <w:rPr>
          <w:rFonts w:ascii="Arial" w:eastAsia="Aptos" w:hAnsi="Arial" w:cs="Arial"/>
          <w:szCs w:val="22"/>
        </w:rPr>
        <w:t>s</w:t>
      </w:r>
      <w:r w:rsidR="004218B4" w:rsidRPr="008A31E9">
        <w:rPr>
          <w:rFonts w:ascii="Arial" w:eastAsia="Aptos" w:hAnsi="Arial" w:cs="Arial"/>
          <w:szCs w:val="22"/>
        </w:rPr>
        <w:t xml:space="preserve"> and suggested planning for future use cases involving energy smart data. The Chair agreed to </w:t>
      </w:r>
      <w:r w:rsidR="00BC575F">
        <w:rPr>
          <w:rFonts w:ascii="Arial" w:eastAsia="Aptos" w:hAnsi="Arial" w:cs="Arial"/>
          <w:szCs w:val="22"/>
        </w:rPr>
        <w:t xml:space="preserve">explore </w:t>
      </w:r>
      <w:r w:rsidR="004218B4" w:rsidRPr="008A31E9">
        <w:rPr>
          <w:rFonts w:ascii="Arial" w:eastAsia="Aptos" w:hAnsi="Arial" w:cs="Arial"/>
          <w:szCs w:val="22"/>
        </w:rPr>
        <w:t xml:space="preserve">this further and report back at the next TISWG. </w:t>
      </w:r>
    </w:p>
    <w:p w14:paraId="6FD1036A" w14:textId="46F52BC7" w:rsidR="002B1E0E" w:rsidRPr="008A31E9" w:rsidRDefault="002B1E0E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DESNZ (S</w:t>
      </w:r>
      <w:r w:rsidR="00D04DC9" w:rsidRPr="008A31E9">
        <w:rPr>
          <w:rFonts w:ascii="Arial" w:eastAsia="Aptos" w:hAnsi="Arial" w:cs="Arial"/>
          <w:szCs w:val="22"/>
        </w:rPr>
        <w:t>W)</w:t>
      </w:r>
      <w:r w:rsidRPr="008A31E9">
        <w:rPr>
          <w:rFonts w:ascii="Arial" w:eastAsia="Aptos" w:hAnsi="Arial" w:cs="Arial"/>
          <w:szCs w:val="22"/>
        </w:rPr>
        <w:t xml:space="preserve"> clarified the scope of the tariff data</w:t>
      </w:r>
      <w:r w:rsidR="00D42DA5">
        <w:rPr>
          <w:rFonts w:ascii="Arial" w:eastAsia="Aptos" w:hAnsi="Arial" w:cs="Arial"/>
          <w:szCs w:val="22"/>
        </w:rPr>
        <w:t>,</w:t>
      </w:r>
      <w:r w:rsidRPr="008A31E9">
        <w:rPr>
          <w:rFonts w:ascii="Arial" w:eastAsia="Aptos" w:hAnsi="Arial" w:cs="Arial"/>
          <w:szCs w:val="22"/>
        </w:rPr>
        <w:t xml:space="preserve"> including electric</w:t>
      </w:r>
      <w:r w:rsidR="005F3FE3">
        <w:rPr>
          <w:rFonts w:ascii="Arial" w:eastAsia="Aptos" w:hAnsi="Arial" w:cs="Arial"/>
          <w:szCs w:val="22"/>
        </w:rPr>
        <w:t xml:space="preserve"> and </w:t>
      </w:r>
      <w:r w:rsidR="00186EC9" w:rsidRPr="008A31E9">
        <w:rPr>
          <w:rFonts w:ascii="Arial" w:eastAsia="Aptos" w:hAnsi="Arial" w:cs="Arial"/>
          <w:szCs w:val="22"/>
        </w:rPr>
        <w:t>gas</w:t>
      </w:r>
      <w:r w:rsidRPr="008A31E9">
        <w:rPr>
          <w:rFonts w:ascii="Arial" w:eastAsia="Aptos" w:hAnsi="Arial" w:cs="Arial"/>
          <w:szCs w:val="22"/>
        </w:rPr>
        <w:t xml:space="preserve">, and the inclusion of business </w:t>
      </w:r>
      <w:r w:rsidR="00702869">
        <w:rPr>
          <w:rFonts w:ascii="Arial" w:eastAsia="Aptos" w:hAnsi="Arial" w:cs="Arial"/>
          <w:szCs w:val="22"/>
        </w:rPr>
        <w:t>C</w:t>
      </w:r>
      <w:r w:rsidRPr="008A31E9">
        <w:rPr>
          <w:rFonts w:ascii="Arial" w:eastAsia="Aptos" w:hAnsi="Arial" w:cs="Arial"/>
          <w:szCs w:val="22"/>
        </w:rPr>
        <w:t xml:space="preserve">ustomers. </w:t>
      </w:r>
      <w:r w:rsidR="00E60B9D">
        <w:rPr>
          <w:rFonts w:ascii="Arial" w:eastAsia="Aptos" w:hAnsi="Arial" w:cs="Arial"/>
          <w:szCs w:val="22"/>
        </w:rPr>
        <w:t>While b</w:t>
      </w:r>
      <w:r w:rsidRPr="008A31E9">
        <w:rPr>
          <w:rFonts w:ascii="Arial" w:eastAsia="Aptos" w:hAnsi="Arial" w:cs="Arial"/>
          <w:szCs w:val="22"/>
        </w:rPr>
        <w:t xml:space="preserve">espoke contract data for non-domestic </w:t>
      </w:r>
      <w:r w:rsidR="00E60B9D">
        <w:rPr>
          <w:rFonts w:ascii="Arial" w:eastAsia="Aptos" w:hAnsi="Arial" w:cs="Arial"/>
          <w:szCs w:val="22"/>
        </w:rPr>
        <w:t>C</w:t>
      </w:r>
      <w:r w:rsidRPr="008A31E9">
        <w:rPr>
          <w:rFonts w:ascii="Arial" w:eastAsia="Aptos" w:hAnsi="Arial" w:cs="Arial"/>
          <w:szCs w:val="22"/>
        </w:rPr>
        <w:t>onsumers is not required</w:t>
      </w:r>
      <w:r w:rsidR="00945ADF">
        <w:rPr>
          <w:rFonts w:ascii="Arial" w:eastAsia="Aptos" w:hAnsi="Arial" w:cs="Arial"/>
          <w:szCs w:val="22"/>
        </w:rPr>
        <w:t>, it</w:t>
      </w:r>
      <w:r w:rsidRPr="008A31E9">
        <w:rPr>
          <w:rFonts w:ascii="Arial" w:eastAsia="Aptos" w:hAnsi="Arial" w:cs="Arial"/>
          <w:szCs w:val="22"/>
        </w:rPr>
        <w:t xml:space="preserve"> can be made available.</w:t>
      </w:r>
    </w:p>
    <w:p w14:paraId="717CEA7C" w14:textId="2AA87D95" w:rsidR="00D756B9" w:rsidRPr="008A31E9" w:rsidRDefault="00BE7390" w:rsidP="008A31E9">
      <w:pPr>
        <w:pStyle w:val="RECBody"/>
        <w:rPr>
          <w:rFonts w:ascii="Arial" w:eastAsia="Aptos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 xml:space="preserve">RECTIWG Members noted the update. </w:t>
      </w:r>
      <w:r w:rsidR="00CD602E" w:rsidRPr="008A31E9">
        <w:rPr>
          <w:rFonts w:ascii="Arial" w:eastAsia="Aptos" w:hAnsi="Arial" w:cs="Arial"/>
          <w:szCs w:val="22"/>
        </w:rPr>
        <w:br/>
      </w:r>
    </w:p>
    <w:p w14:paraId="717CEA7D" w14:textId="463B24E7" w:rsidR="00D756B9" w:rsidRDefault="00F00303">
      <w:pPr>
        <w:pStyle w:val="RECHeadingLevel1"/>
        <w:numPr>
          <w:ilvl w:val="0"/>
          <w:numId w:val="2"/>
        </w:numPr>
      </w:pPr>
      <w:r w:rsidRPr="00F00303">
        <w:rPr>
          <w:rFonts w:ascii="Roboto" w:hAnsi="Roboto"/>
          <w:sz w:val="24"/>
          <w:szCs w:val="24"/>
        </w:rPr>
        <w:t>Planning Update and Overview</w:t>
      </w:r>
    </w:p>
    <w:p w14:paraId="3A18806A" w14:textId="7937713C" w:rsidR="00537C1E" w:rsidRPr="00537C1E" w:rsidRDefault="00B526C6" w:rsidP="00AB5363">
      <w:pPr>
        <w:pStyle w:val="RECBody"/>
        <w:rPr>
          <w:rFonts w:ascii="Arial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K</w:t>
      </w:r>
      <w:r w:rsidR="00477CFB">
        <w:rPr>
          <w:rFonts w:ascii="Arial" w:eastAsia="Aptos" w:hAnsi="Arial" w:cs="Arial"/>
          <w:szCs w:val="22"/>
        </w:rPr>
        <w:t>R</w:t>
      </w:r>
      <w:r w:rsidR="00D04DC9" w:rsidRPr="008A31E9">
        <w:rPr>
          <w:rFonts w:ascii="Arial" w:eastAsia="Aptos" w:hAnsi="Arial" w:cs="Arial"/>
          <w:szCs w:val="22"/>
        </w:rPr>
        <w:t xml:space="preserve"> </w:t>
      </w:r>
      <w:r w:rsidR="004C7C90" w:rsidRPr="008A31E9">
        <w:rPr>
          <w:rFonts w:ascii="Arial" w:eastAsia="Aptos" w:hAnsi="Arial" w:cs="Arial"/>
          <w:szCs w:val="22"/>
        </w:rPr>
        <w:t xml:space="preserve">presented an update on the </w:t>
      </w:r>
      <w:r w:rsidR="004C7C90" w:rsidRPr="008A31E9">
        <w:rPr>
          <w:rFonts w:ascii="Arial" w:eastAsia="Aptos" w:hAnsi="Arial" w:cs="Arial"/>
          <w:szCs w:val="22"/>
        </w:rPr>
        <w:t xml:space="preserve">timeline for </w:t>
      </w:r>
      <w:r w:rsidR="00C87695">
        <w:rPr>
          <w:rFonts w:ascii="Arial" w:eastAsia="Aptos" w:hAnsi="Arial" w:cs="Arial"/>
          <w:szCs w:val="22"/>
        </w:rPr>
        <w:t xml:space="preserve">upcoming </w:t>
      </w:r>
      <w:r w:rsidR="004C7C90" w:rsidRPr="008A31E9">
        <w:rPr>
          <w:rFonts w:ascii="Arial" w:eastAsia="Aptos" w:hAnsi="Arial" w:cs="Arial"/>
          <w:szCs w:val="22"/>
        </w:rPr>
        <w:t xml:space="preserve">TISWG workshops, including the consultation process and the expected compliance period for </w:t>
      </w:r>
      <w:r w:rsidR="00AB4933">
        <w:rPr>
          <w:rFonts w:ascii="Arial" w:eastAsia="Aptos" w:hAnsi="Arial" w:cs="Arial"/>
          <w:szCs w:val="22"/>
        </w:rPr>
        <w:t>S</w:t>
      </w:r>
      <w:r w:rsidR="004C7C90" w:rsidRPr="008A31E9">
        <w:rPr>
          <w:rFonts w:ascii="Arial" w:eastAsia="Aptos" w:hAnsi="Arial" w:cs="Arial"/>
          <w:szCs w:val="22"/>
        </w:rPr>
        <w:t xml:space="preserve">uppliers. </w:t>
      </w:r>
      <w:r w:rsidR="00C71AE3">
        <w:rPr>
          <w:rFonts w:ascii="Arial" w:eastAsia="Aptos" w:hAnsi="Arial" w:cs="Arial"/>
          <w:szCs w:val="22"/>
        </w:rPr>
        <w:t>K</w:t>
      </w:r>
      <w:r w:rsidR="00477CFB">
        <w:rPr>
          <w:rFonts w:ascii="Arial" w:eastAsia="Aptos" w:hAnsi="Arial" w:cs="Arial"/>
          <w:szCs w:val="22"/>
        </w:rPr>
        <w:t>R</w:t>
      </w:r>
      <w:r w:rsidR="00C71AE3">
        <w:rPr>
          <w:rFonts w:ascii="Arial" w:eastAsia="Aptos" w:hAnsi="Arial" w:cs="Arial"/>
          <w:szCs w:val="22"/>
        </w:rPr>
        <w:t xml:space="preserve"> noted that t</w:t>
      </w:r>
      <w:r w:rsidR="004C7C90" w:rsidRPr="008A31E9">
        <w:rPr>
          <w:rFonts w:ascii="Arial" w:eastAsia="Aptos" w:hAnsi="Arial" w:cs="Arial"/>
          <w:szCs w:val="22"/>
        </w:rPr>
        <w:t>he first three workshop</w:t>
      </w:r>
      <w:r w:rsidR="001C6FCC">
        <w:rPr>
          <w:rFonts w:ascii="Arial" w:eastAsia="Aptos" w:hAnsi="Arial" w:cs="Arial"/>
          <w:szCs w:val="22"/>
        </w:rPr>
        <w:t xml:space="preserve"> </w:t>
      </w:r>
      <w:r w:rsidR="00F86B60">
        <w:rPr>
          <w:rFonts w:ascii="Arial" w:eastAsia="Aptos" w:hAnsi="Arial" w:cs="Arial"/>
          <w:szCs w:val="22"/>
        </w:rPr>
        <w:t>meeting</w:t>
      </w:r>
      <w:r w:rsidR="004C7C90" w:rsidRPr="008A31E9">
        <w:rPr>
          <w:rFonts w:ascii="Arial" w:eastAsia="Aptos" w:hAnsi="Arial" w:cs="Arial"/>
          <w:szCs w:val="22"/>
        </w:rPr>
        <w:t xml:space="preserve">s will focus on design assumptions, </w:t>
      </w:r>
      <w:r w:rsidR="00C71AE3">
        <w:rPr>
          <w:rFonts w:ascii="Arial" w:eastAsia="Aptos" w:hAnsi="Arial" w:cs="Arial"/>
          <w:szCs w:val="22"/>
        </w:rPr>
        <w:t xml:space="preserve">with the </w:t>
      </w:r>
      <w:r w:rsidR="004C7C90" w:rsidRPr="008A31E9">
        <w:rPr>
          <w:rFonts w:ascii="Arial" w:eastAsia="Aptos" w:hAnsi="Arial" w:cs="Arial"/>
          <w:szCs w:val="22"/>
        </w:rPr>
        <w:t>follow</w:t>
      </w:r>
      <w:r w:rsidR="00C71AE3">
        <w:rPr>
          <w:rFonts w:ascii="Arial" w:eastAsia="Aptos" w:hAnsi="Arial" w:cs="Arial"/>
          <w:szCs w:val="22"/>
        </w:rPr>
        <w:t xml:space="preserve">ing </w:t>
      </w:r>
      <w:r w:rsidR="00F86B60">
        <w:rPr>
          <w:rFonts w:ascii="Arial" w:eastAsia="Aptos" w:hAnsi="Arial" w:cs="Arial"/>
          <w:szCs w:val="22"/>
        </w:rPr>
        <w:t>meetings addressing</w:t>
      </w:r>
      <w:r w:rsidR="004C7C90" w:rsidRPr="008A31E9">
        <w:rPr>
          <w:rFonts w:ascii="Arial" w:eastAsia="Aptos" w:hAnsi="Arial" w:cs="Arial"/>
          <w:szCs w:val="22"/>
        </w:rPr>
        <w:t xml:space="preserve"> technical discussions and delivery.</w:t>
      </w:r>
    </w:p>
    <w:p w14:paraId="671544F7" w14:textId="7990DB57" w:rsidR="00BE7390" w:rsidRPr="008A31E9" w:rsidRDefault="006E4C26" w:rsidP="006804E3">
      <w:pPr>
        <w:pStyle w:val="RECBody"/>
        <w:rPr>
          <w:rFonts w:ascii="Arial" w:hAnsi="Arial" w:cs="Arial"/>
          <w:szCs w:val="22"/>
        </w:rPr>
      </w:pPr>
      <w:r w:rsidRPr="008A31E9">
        <w:rPr>
          <w:rFonts w:ascii="Arial" w:eastAsia="Aptos" w:hAnsi="Arial" w:cs="Arial"/>
          <w:szCs w:val="22"/>
        </w:rPr>
        <w:t>K</w:t>
      </w:r>
      <w:r w:rsidR="00477CFB">
        <w:rPr>
          <w:rFonts w:ascii="Arial" w:eastAsia="Aptos" w:hAnsi="Arial" w:cs="Arial"/>
          <w:szCs w:val="22"/>
        </w:rPr>
        <w:t>R</w:t>
      </w:r>
      <w:r w:rsidR="00D04DC9" w:rsidRPr="008A31E9">
        <w:rPr>
          <w:rFonts w:ascii="Arial" w:eastAsia="Aptos" w:hAnsi="Arial" w:cs="Arial"/>
          <w:szCs w:val="22"/>
        </w:rPr>
        <w:t xml:space="preserve"> </w:t>
      </w:r>
      <w:r w:rsidRPr="008A31E9">
        <w:rPr>
          <w:rFonts w:ascii="Arial" w:eastAsia="Aptos" w:hAnsi="Arial" w:cs="Arial"/>
          <w:szCs w:val="22"/>
        </w:rPr>
        <w:t>noted that the</w:t>
      </w:r>
      <w:r w:rsidRPr="008A31E9">
        <w:rPr>
          <w:rFonts w:ascii="Arial" w:eastAsia="Aptos" w:hAnsi="Arial" w:cs="Arial"/>
          <w:szCs w:val="22"/>
        </w:rPr>
        <w:t xml:space="preserve"> consultation process will open on 1st October 2025 and close on 30th November 2025</w:t>
      </w:r>
      <w:r w:rsidR="00477CFB">
        <w:rPr>
          <w:rFonts w:ascii="Arial" w:eastAsia="Aptos" w:hAnsi="Arial" w:cs="Arial"/>
          <w:szCs w:val="22"/>
        </w:rPr>
        <w:t xml:space="preserve">, </w:t>
      </w:r>
      <w:r w:rsidRPr="008A31E9">
        <w:rPr>
          <w:rFonts w:ascii="Arial" w:eastAsia="Aptos" w:hAnsi="Arial" w:cs="Arial"/>
          <w:szCs w:val="22"/>
        </w:rPr>
        <w:t xml:space="preserve">with changes </w:t>
      </w:r>
      <w:r w:rsidR="00F27554">
        <w:rPr>
          <w:rFonts w:ascii="Arial" w:eastAsia="Aptos" w:hAnsi="Arial" w:cs="Arial"/>
          <w:szCs w:val="22"/>
        </w:rPr>
        <w:t xml:space="preserve">expected </w:t>
      </w:r>
      <w:r w:rsidRPr="008A31E9">
        <w:rPr>
          <w:rFonts w:ascii="Arial" w:eastAsia="Aptos" w:hAnsi="Arial" w:cs="Arial"/>
          <w:szCs w:val="22"/>
        </w:rPr>
        <w:t xml:space="preserve">to be introduced to the REC by </w:t>
      </w:r>
      <w:r w:rsidR="00AB5363">
        <w:rPr>
          <w:rFonts w:ascii="Arial" w:eastAsia="Aptos" w:hAnsi="Arial" w:cs="Arial"/>
          <w:szCs w:val="22"/>
        </w:rPr>
        <w:t xml:space="preserve">the </w:t>
      </w:r>
      <w:r w:rsidRPr="008A31E9">
        <w:rPr>
          <w:rFonts w:ascii="Arial" w:eastAsia="Aptos" w:hAnsi="Arial" w:cs="Arial"/>
          <w:szCs w:val="22"/>
        </w:rPr>
        <w:t>end of March 2026.</w:t>
      </w:r>
    </w:p>
    <w:p w14:paraId="4732C351" w14:textId="01AB94D3" w:rsidR="00BE7390" w:rsidRPr="008A31E9" w:rsidRDefault="00BE7390" w:rsidP="008A31E9">
      <w:pPr>
        <w:pStyle w:val="RECBody"/>
        <w:rPr>
          <w:rFonts w:ascii="Arial" w:hAnsi="Arial" w:cs="Arial"/>
          <w:szCs w:val="22"/>
        </w:rPr>
      </w:pPr>
      <w:r w:rsidRPr="008A31E9">
        <w:rPr>
          <w:rFonts w:ascii="Arial" w:hAnsi="Arial" w:cs="Arial"/>
          <w:szCs w:val="22"/>
        </w:rPr>
        <w:t>RECTIWG Members noted the update.</w:t>
      </w:r>
    </w:p>
    <w:p w14:paraId="717CEA84" w14:textId="5D06EFDB" w:rsidR="00D756B9" w:rsidRDefault="00D756B9">
      <w:pPr>
        <w:rPr>
          <w:rFonts w:ascii="Roboto" w:hAnsi="Roboto"/>
          <w:sz w:val="22"/>
          <w:szCs w:val="22"/>
        </w:rPr>
      </w:pPr>
    </w:p>
    <w:p w14:paraId="2EA53021" w14:textId="06D4B7C8" w:rsidR="00B82E6D" w:rsidRDefault="00CD602E" w:rsidP="007D4316">
      <w:pPr>
        <w:pStyle w:val="RECHeadingLevel1"/>
        <w:numPr>
          <w:ilvl w:val="0"/>
          <w:numId w:val="2"/>
        </w:numPr>
        <w:rPr>
          <w:rFonts w:ascii="Roboto" w:hAnsi="Roboto"/>
          <w:sz w:val="22"/>
          <w:szCs w:val="22"/>
        </w:rPr>
      </w:pPr>
      <w:r>
        <w:t xml:space="preserve">   </w:t>
      </w:r>
      <w:r w:rsidR="007D4316">
        <w:rPr>
          <w:rFonts w:ascii="Roboto" w:hAnsi="Roboto"/>
          <w:sz w:val="24"/>
          <w:szCs w:val="24"/>
        </w:rPr>
        <w:t xml:space="preserve">AOB </w:t>
      </w:r>
    </w:p>
    <w:p w14:paraId="023EA481" w14:textId="464A6BD4" w:rsidR="000B6231" w:rsidRPr="008A31E9" w:rsidRDefault="00CE53A5" w:rsidP="008A31E9">
      <w:pPr>
        <w:pStyle w:val="RECBody"/>
        <w:rPr>
          <w:rFonts w:ascii="Arial" w:hAnsi="Arial" w:cs="Arial"/>
          <w:szCs w:val="22"/>
        </w:rPr>
      </w:pPr>
      <w:r w:rsidRPr="008A31E9">
        <w:rPr>
          <w:rFonts w:ascii="Arial" w:hAnsi="Arial" w:cs="Arial"/>
          <w:szCs w:val="22"/>
        </w:rPr>
        <w:t xml:space="preserve">The Secretary (TB) </w:t>
      </w:r>
      <w:r w:rsidR="00053638">
        <w:rPr>
          <w:rFonts w:ascii="Arial" w:hAnsi="Arial" w:cs="Arial"/>
          <w:szCs w:val="22"/>
        </w:rPr>
        <w:t>reminded Members</w:t>
      </w:r>
      <w:r w:rsidRPr="008A31E9">
        <w:rPr>
          <w:rFonts w:ascii="Arial" w:hAnsi="Arial" w:cs="Arial"/>
          <w:szCs w:val="22"/>
        </w:rPr>
        <w:t xml:space="preserve"> </w:t>
      </w:r>
      <w:r w:rsidR="001C4FA1" w:rsidRPr="008A31E9">
        <w:rPr>
          <w:rFonts w:ascii="Arial" w:hAnsi="Arial" w:cs="Arial"/>
          <w:szCs w:val="22"/>
        </w:rPr>
        <w:t xml:space="preserve">experiencing technical difficulties accessing </w:t>
      </w:r>
      <w:r w:rsidR="00F1728B">
        <w:rPr>
          <w:rFonts w:ascii="Arial" w:hAnsi="Arial" w:cs="Arial"/>
          <w:szCs w:val="22"/>
        </w:rPr>
        <w:t xml:space="preserve">the </w:t>
      </w:r>
      <w:r w:rsidR="001C4FA1" w:rsidRPr="008A31E9">
        <w:rPr>
          <w:rFonts w:ascii="Arial" w:hAnsi="Arial" w:cs="Arial"/>
          <w:szCs w:val="22"/>
        </w:rPr>
        <w:t xml:space="preserve">REC Portal </w:t>
      </w:r>
      <w:r w:rsidR="00F1728B">
        <w:rPr>
          <w:rFonts w:ascii="Arial" w:hAnsi="Arial" w:cs="Arial"/>
          <w:szCs w:val="22"/>
        </w:rPr>
        <w:t xml:space="preserve">or the </w:t>
      </w:r>
      <w:r w:rsidR="001C4FA1" w:rsidRPr="008A31E9">
        <w:rPr>
          <w:rFonts w:ascii="Arial" w:hAnsi="Arial" w:cs="Arial"/>
          <w:szCs w:val="22"/>
        </w:rPr>
        <w:t>TIWG folder</w:t>
      </w:r>
      <w:r w:rsidR="007E7AB5">
        <w:rPr>
          <w:rFonts w:ascii="Arial" w:hAnsi="Arial" w:cs="Arial"/>
          <w:szCs w:val="22"/>
        </w:rPr>
        <w:t>s</w:t>
      </w:r>
      <w:r w:rsidR="001C4FA1" w:rsidRPr="008A31E9">
        <w:rPr>
          <w:rFonts w:ascii="Arial" w:hAnsi="Arial" w:cs="Arial"/>
          <w:szCs w:val="22"/>
        </w:rPr>
        <w:t xml:space="preserve"> to </w:t>
      </w:r>
      <w:r w:rsidR="007E7AB5">
        <w:rPr>
          <w:rFonts w:ascii="Arial" w:hAnsi="Arial" w:cs="Arial"/>
          <w:szCs w:val="22"/>
        </w:rPr>
        <w:t xml:space="preserve">contact </w:t>
      </w:r>
      <w:hyperlink r:id="rId10" w:history="1">
        <w:r w:rsidR="001C4FA1" w:rsidRPr="008A31E9">
          <w:rPr>
            <w:rFonts w:ascii="Arial" w:hAnsi="Arial" w:cs="Arial"/>
          </w:rPr>
          <w:t>committees@recmanager.co.uk</w:t>
        </w:r>
      </w:hyperlink>
      <w:r w:rsidR="001C4FA1" w:rsidRPr="008A31E9">
        <w:rPr>
          <w:rFonts w:ascii="Arial" w:hAnsi="Arial" w:cs="Arial"/>
          <w:szCs w:val="22"/>
        </w:rPr>
        <w:t xml:space="preserve"> for support. </w:t>
      </w:r>
    </w:p>
    <w:p w14:paraId="717CEA95" w14:textId="77777777" w:rsidR="00D756B9" w:rsidRDefault="00D756B9">
      <w:pPr>
        <w:pStyle w:val="RECCommitteeNameTitle"/>
        <w:jc w:val="center"/>
        <w:rPr>
          <w:b w:val="0"/>
          <w:bCs w:val="0"/>
          <w:caps w:val="0"/>
          <w:sz w:val="26"/>
          <w:szCs w:val="26"/>
        </w:rPr>
      </w:pPr>
    </w:p>
    <w:p w14:paraId="717CEA96" w14:textId="158B61AA" w:rsidR="00D756B9" w:rsidRDefault="00CD602E">
      <w:pPr>
        <w:pStyle w:val="RECCommitteeNameTitle"/>
        <w:jc w:val="center"/>
        <w:rPr>
          <w:b w:val="0"/>
          <w:bCs w:val="0"/>
          <w:caps w:val="0"/>
          <w:sz w:val="26"/>
          <w:szCs w:val="26"/>
        </w:rPr>
      </w:pPr>
      <w:r>
        <w:rPr>
          <w:b w:val="0"/>
          <w:bCs w:val="0"/>
          <w:caps w:val="0"/>
          <w:sz w:val="26"/>
          <w:szCs w:val="26"/>
        </w:rPr>
        <w:t xml:space="preserve">Next meeting date: </w:t>
      </w:r>
      <w:r w:rsidR="002051ED">
        <w:rPr>
          <w:b w:val="0"/>
          <w:bCs w:val="0"/>
          <w:caps w:val="0"/>
          <w:sz w:val="26"/>
          <w:szCs w:val="26"/>
        </w:rPr>
        <w:t>2</w:t>
      </w:r>
      <w:r w:rsidR="00452029">
        <w:rPr>
          <w:b w:val="0"/>
          <w:bCs w:val="0"/>
          <w:caps w:val="0"/>
          <w:sz w:val="26"/>
          <w:szCs w:val="26"/>
        </w:rPr>
        <w:t xml:space="preserve">4 June </w:t>
      </w:r>
      <w:r>
        <w:rPr>
          <w:b w:val="0"/>
          <w:bCs w:val="0"/>
          <w:caps w:val="0"/>
          <w:sz w:val="26"/>
          <w:szCs w:val="26"/>
        </w:rPr>
        <w:t>2025</w:t>
      </w:r>
    </w:p>
    <w:p w14:paraId="740F4F2E" w14:textId="77777777" w:rsidR="0066125E" w:rsidRDefault="0066125E">
      <w:pPr>
        <w:pStyle w:val="RECCommitteeNameTitle"/>
        <w:jc w:val="center"/>
        <w:rPr>
          <w:b w:val="0"/>
          <w:bCs w:val="0"/>
          <w:caps w:val="0"/>
          <w:sz w:val="26"/>
          <w:szCs w:val="26"/>
        </w:rPr>
      </w:pPr>
    </w:p>
    <w:p w14:paraId="787FCE6E" w14:textId="4383E950" w:rsidR="0066125E" w:rsidRPr="0066125E" w:rsidRDefault="0066125E">
      <w:pPr>
        <w:pStyle w:val="RECCommitteeNameTitle"/>
        <w:jc w:val="center"/>
      </w:pPr>
    </w:p>
    <w:sectPr w:rsidR="0066125E" w:rsidRPr="0066125E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CF8B5" w14:textId="77777777" w:rsidR="00E8376E" w:rsidRDefault="00E8376E">
      <w:r>
        <w:separator/>
      </w:r>
    </w:p>
  </w:endnote>
  <w:endnote w:type="continuationSeparator" w:id="0">
    <w:p w14:paraId="6A7DA8CE" w14:textId="77777777" w:rsidR="00E8376E" w:rsidRDefault="00E8376E">
      <w:r>
        <w:continuationSeparator/>
      </w:r>
    </w:p>
  </w:endnote>
  <w:endnote w:type="continuationNotice" w:id="1">
    <w:p w14:paraId="36BDBCD3" w14:textId="77777777" w:rsidR="00E8376E" w:rsidRDefault="00E837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Slab">
    <w:altName w:val="Sylfaen"/>
    <w:charset w:val="00"/>
    <w:family w:val="auto"/>
    <w:pitch w:val="variable"/>
    <w:sig w:usb0="000004FF" w:usb1="8000405F" w:usb2="00000022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CEA76" w14:textId="07DF417F" w:rsidR="00CD602E" w:rsidRDefault="00CD602E" w:rsidP="0250A2DD">
    <w:pPr>
      <w:rPr>
        <w:rFonts w:ascii="Roboto" w:hAnsi="Roboto"/>
        <w:color w:val="000000" w:themeColor="text1"/>
        <w:sz w:val="16"/>
        <w:szCs w:val="16"/>
      </w:rPr>
    </w:pPr>
    <w:r w:rsidRPr="0250A2DD">
      <w:rPr>
        <w:rFonts w:ascii="Roboto" w:hAnsi="Roboto"/>
        <w:color w:val="000000" w:themeColor="text1"/>
        <w:sz w:val="16"/>
        <w:szCs w:val="16"/>
      </w:rPr>
      <w:t xml:space="preserve">                                           R E C </w:t>
    </w:r>
    <w:r w:rsidR="002051ED">
      <w:rPr>
        <w:rFonts w:ascii="Roboto" w:hAnsi="Roboto"/>
        <w:color w:val="000000" w:themeColor="text1"/>
        <w:sz w:val="16"/>
        <w:szCs w:val="16"/>
      </w:rPr>
      <w:t>_</w:t>
    </w:r>
    <w:r w:rsidR="002051ED" w:rsidRPr="002051ED">
      <w:rPr>
        <w:rFonts w:ascii="Roboto" w:hAnsi="Roboto"/>
        <w:color w:val="000000" w:themeColor="text1"/>
        <w:sz w:val="16"/>
        <w:szCs w:val="16"/>
      </w:rPr>
      <w:t>TARIFF</w:t>
    </w:r>
    <w:r w:rsidR="002051ED">
      <w:rPr>
        <w:rFonts w:ascii="Roboto" w:hAnsi="Roboto"/>
        <w:color w:val="000000" w:themeColor="text1"/>
        <w:sz w:val="16"/>
        <w:szCs w:val="16"/>
      </w:rPr>
      <w:t>_</w:t>
    </w:r>
    <w:r w:rsidR="002051ED" w:rsidRPr="002051ED">
      <w:rPr>
        <w:rFonts w:ascii="Roboto" w:hAnsi="Roboto"/>
        <w:color w:val="000000" w:themeColor="text1"/>
        <w:sz w:val="16"/>
        <w:szCs w:val="16"/>
      </w:rPr>
      <w:t>INTEROPERABILITY</w:t>
    </w:r>
    <w:r w:rsidR="002051ED">
      <w:rPr>
        <w:rFonts w:ascii="Roboto" w:hAnsi="Roboto"/>
        <w:color w:val="000000" w:themeColor="text1"/>
        <w:sz w:val="16"/>
        <w:szCs w:val="16"/>
      </w:rPr>
      <w:t>_</w:t>
    </w:r>
    <w:r w:rsidR="002051ED" w:rsidRPr="002051ED">
      <w:rPr>
        <w:rFonts w:ascii="Roboto" w:hAnsi="Roboto"/>
        <w:color w:val="000000" w:themeColor="text1"/>
        <w:sz w:val="16"/>
        <w:szCs w:val="16"/>
      </w:rPr>
      <w:t>WORKING</w:t>
    </w:r>
    <w:r w:rsidR="002051ED">
      <w:rPr>
        <w:rFonts w:ascii="Roboto" w:hAnsi="Roboto"/>
        <w:color w:val="000000" w:themeColor="text1"/>
        <w:sz w:val="16"/>
        <w:szCs w:val="16"/>
      </w:rPr>
      <w:t>_</w:t>
    </w:r>
    <w:r w:rsidR="002051ED" w:rsidRPr="002051ED">
      <w:rPr>
        <w:rFonts w:ascii="Roboto" w:hAnsi="Roboto"/>
        <w:color w:val="000000" w:themeColor="text1"/>
        <w:sz w:val="16"/>
        <w:szCs w:val="16"/>
      </w:rPr>
      <w:t>GROUP</w:t>
    </w:r>
    <w:r w:rsidR="002051ED">
      <w:rPr>
        <w:rFonts w:ascii="Roboto" w:hAnsi="Roboto"/>
        <w:color w:val="000000" w:themeColor="text1"/>
        <w:sz w:val="16"/>
        <w:szCs w:val="16"/>
      </w:rPr>
      <w:t xml:space="preserve"> </w:t>
    </w:r>
    <w:r w:rsidR="00B93890">
      <w:rPr>
        <w:rFonts w:ascii="Roboto" w:hAnsi="Roboto"/>
        <w:color w:val="000000" w:themeColor="text1"/>
        <w:sz w:val="16"/>
        <w:szCs w:val="16"/>
      </w:rPr>
      <w:t>27 M</w:t>
    </w:r>
    <w:r w:rsidR="00AF0582">
      <w:rPr>
        <w:rFonts w:ascii="Roboto" w:hAnsi="Roboto"/>
        <w:color w:val="000000" w:themeColor="text1"/>
        <w:sz w:val="16"/>
        <w:szCs w:val="16"/>
      </w:rPr>
      <w:t xml:space="preserve">AY </w:t>
    </w:r>
    <w:r w:rsidR="002051ED">
      <w:rPr>
        <w:rFonts w:ascii="Roboto" w:hAnsi="Roboto"/>
        <w:color w:val="000000" w:themeColor="text1"/>
        <w:sz w:val="16"/>
        <w:szCs w:val="16"/>
      </w:rPr>
      <w:t>2025</w:t>
    </w:r>
  </w:p>
  <w:p w14:paraId="17C77851" w14:textId="1A3503A8" w:rsidR="00B93890" w:rsidRDefault="00B93890" w:rsidP="0250A2DD">
    <w:pPr>
      <w:rPr>
        <w:rFonts w:ascii="Roboto" w:hAnsi="Roboto"/>
        <w:sz w:val="22"/>
        <w:szCs w:val="22"/>
      </w:rPr>
    </w:pPr>
    <w:r>
      <w:rPr>
        <w:rFonts w:ascii="Roboto" w:hAnsi="Roboto"/>
        <w:color w:val="000000" w:themeColor="text1"/>
        <w:sz w:val="16"/>
        <w:szCs w:val="16"/>
      </w:rPr>
      <w:tab/>
    </w:r>
    <w:r>
      <w:rPr>
        <w:rFonts w:ascii="Roboto" w:hAnsi="Roboto"/>
        <w:color w:val="000000" w:themeColor="text1"/>
        <w:sz w:val="16"/>
        <w:szCs w:val="16"/>
      </w:rPr>
      <w:tab/>
    </w:r>
    <w:r>
      <w:rPr>
        <w:rFonts w:ascii="Roboto" w:hAnsi="Roboto"/>
        <w:color w:val="000000" w:themeColor="text1"/>
        <w:sz w:val="16"/>
        <w:szCs w:val="16"/>
      </w:rPr>
      <w:tab/>
    </w:r>
    <w:r>
      <w:rPr>
        <w:rFonts w:ascii="Roboto" w:hAnsi="Roboto"/>
        <w:color w:val="000000" w:themeColor="text1"/>
        <w:sz w:val="16"/>
        <w:szCs w:val="16"/>
      </w:rPr>
      <w:tab/>
    </w:r>
    <w:r>
      <w:rPr>
        <w:rFonts w:ascii="Roboto" w:hAnsi="Roboto"/>
        <w:color w:val="000000" w:themeColor="text1"/>
        <w:sz w:val="16"/>
        <w:szCs w:val="16"/>
      </w:rPr>
      <w:tab/>
      <w:t>DRAFT_MINUTES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CC425" w14:textId="77777777" w:rsidR="00E8376E" w:rsidRDefault="00E8376E">
      <w:r>
        <w:rPr>
          <w:color w:val="000000"/>
        </w:rPr>
        <w:separator/>
      </w:r>
    </w:p>
  </w:footnote>
  <w:footnote w:type="continuationSeparator" w:id="0">
    <w:p w14:paraId="469D9DBF" w14:textId="77777777" w:rsidR="00E8376E" w:rsidRDefault="00E8376E">
      <w:r>
        <w:continuationSeparator/>
      </w:r>
    </w:p>
  </w:footnote>
  <w:footnote w:type="continuationNotice" w:id="1">
    <w:p w14:paraId="10393A1A" w14:textId="77777777" w:rsidR="00E8376E" w:rsidRDefault="00E837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CEA74" w14:textId="77777777" w:rsidR="00CD602E" w:rsidRDefault="00CD602E">
    <w:pPr>
      <w:pStyle w:val="Header"/>
    </w:pPr>
    <w:r>
      <w:rPr>
        <w:noProof/>
      </w:rPr>
      <w:drawing>
        <wp:inline distT="0" distB="0" distL="0" distR="0" wp14:anchorId="717CEA6C" wp14:editId="717CEA6D">
          <wp:extent cx="1021979" cy="704188"/>
          <wp:effectExtent l="0" t="0" r="6721" b="662"/>
          <wp:docPr id="1489133907" name="Picture 7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1979" cy="7041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lLkNvQtdfVnKo" int2:id="4jNDTHWn">
      <int2:state int2:value="Rejected" int2:type="AugLoop_Text_Critique"/>
    </int2:textHash>
    <int2:textHash int2:hashCode="ORU5a1/ljc6FBb" int2:id="F9Rt0OPB">
      <int2:state int2:value="Rejected" int2:type="AugLoop_Text_Critique"/>
    </int2:textHash>
    <int2:textHash int2:hashCode="JCDRkXhHrnlGzY" int2:id="VyP70E2w">
      <int2:state int2:value="Rejected" int2:type="AugLoop_Text_Critique"/>
    </int2:textHash>
    <int2:textHash int2:hashCode="SaBLpEaWeMOOD2" int2:id="pPggec4D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05F"/>
    <w:multiLevelType w:val="multilevel"/>
    <w:tmpl w:val="30A0C8E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B4010"/>
    <w:multiLevelType w:val="hybridMultilevel"/>
    <w:tmpl w:val="2012CA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93205"/>
    <w:multiLevelType w:val="multilevel"/>
    <w:tmpl w:val="6778C326"/>
    <w:styleLink w:val="LFO1"/>
    <w:lvl w:ilvl="0">
      <w:start w:val="1"/>
      <w:numFmt w:val="decimal"/>
      <w:pStyle w:val="RECHeadingLevel3"/>
      <w:lvlText w:val="%1"/>
      <w:lvlJc w:val="left"/>
      <w:pPr>
        <w:ind w:left="1134" w:hanging="1134"/>
      </w:pPr>
      <w:rPr>
        <w:rFonts w:ascii="Roboto" w:hAnsi="Roboto"/>
        <w:b/>
        <w:i w:val="0"/>
        <w:caps/>
        <w:strike w:val="0"/>
        <w:dstrike w:val="0"/>
        <w:vanish w:val="0"/>
        <w:color w:val="70ADA3"/>
        <w:position w:val="0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92" w:hanging="1134"/>
      </w:pPr>
      <w:rPr>
        <w:rFonts w:ascii="Roboto" w:hAnsi="Roboto"/>
        <w:b/>
        <w:i w:val="0"/>
        <w:strike w:val="0"/>
        <w:dstrike w:val="0"/>
        <w:vanish w:val="0"/>
        <w:color w:val="70ADA3"/>
        <w:position w:val="0"/>
        <w:sz w:val="22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992" w:hanging="1134"/>
      </w:pPr>
      <w:rPr>
        <w:rFonts w:ascii="Roboto Slab" w:hAnsi="Roboto Slab"/>
        <w:caps/>
        <w:strike w:val="0"/>
        <w:dstrike w:val="0"/>
        <w:vanish w:val="0"/>
        <w:color w:val="70ADA3"/>
        <w:position w:val="0"/>
        <w:sz w:val="22"/>
        <w:vertAlign w:val="baseline"/>
      </w:rPr>
    </w:lvl>
    <w:lvl w:ilvl="3">
      <w:start w:val="1"/>
      <w:numFmt w:val="decimal"/>
      <w:lvlText w:val="."/>
      <w:lvlJc w:val="left"/>
      <w:pPr>
        <w:ind w:left="2738" w:hanging="360"/>
      </w:pPr>
    </w:lvl>
    <w:lvl w:ilvl="4">
      <w:start w:val="1"/>
      <w:numFmt w:val="lowerLetter"/>
      <w:lvlText w:val="."/>
      <w:lvlJc w:val="left"/>
      <w:pPr>
        <w:ind w:left="3458" w:hanging="360"/>
      </w:pPr>
    </w:lvl>
    <w:lvl w:ilvl="5">
      <w:start w:val="1"/>
      <w:numFmt w:val="lowerRoman"/>
      <w:lvlText w:val="."/>
      <w:lvlJc w:val="right"/>
      <w:pPr>
        <w:ind w:left="4178" w:hanging="180"/>
      </w:pPr>
    </w:lvl>
    <w:lvl w:ilvl="6">
      <w:start w:val="1"/>
      <w:numFmt w:val="decimal"/>
      <w:lvlText w:val="."/>
      <w:lvlJc w:val="left"/>
      <w:pPr>
        <w:ind w:left="4898" w:hanging="360"/>
      </w:pPr>
    </w:lvl>
    <w:lvl w:ilvl="7">
      <w:start w:val="1"/>
      <w:numFmt w:val="lowerLetter"/>
      <w:lvlText w:val="."/>
      <w:lvlJc w:val="left"/>
      <w:pPr>
        <w:ind w:left="5618" w:hanging="360"/>
      </w:pPr>
    </w:lvl>
    <w:lvl w:ilvl="8">
      <w:start w:val="1"/>
      <w:numFmt w:val="lowerRoman"/>
      <w:lvlText w:val="."/>
      <w:lvlJc w:val="right"/>
      <w:pPr>
        <w:ind w:left="6338" w:hanging="180"/>
      </w:pPr>
    </w:lvl>
  </w:abstractNum>
  <w:abstractNum w:abstractNumId="4" w15:restartNumberingAfterBreak="0">
    <w:nsid w:val="6F431C3F"/>
    <w:multiLevelType w:val="hybridMultilevel"/>
    <w:tmpl w:val="6A9AEE0C"/>
    <w:lvl w:ilvl="0" w:tplc="9B7E99A8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283709">
    <w:abstractNumId w:val="3"/>
  </w:num>
  <w:num w:numId="2" w16cid:durableId="213469717">
    <w:abstractNumId w:val="0"/>
  </w:num>
  <w:num w:numId="3" w16cid:durableId="553081209">
    <w:abstractNumId w:val="1"/>
  </w:num>
  <w:num w:numId="4" w16cid:durableId="1623537630">
    <w:abstractNumId w:val="2"/>
  </w:num>
  <w:num w:numId="5" w16cid:durableId="378752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6B9"/>
    <w:rsid w:val="00001232"/>
    <w:rsid w:val="0000307F"/>
    <w:rsid w:val="000054C9"/>
    <w:rsid w:val="0000662A"/>
    <w:rsid w:val="00011E84"/>
    <w:rsid w:val="000141D3"/>
    <w:rsid w:val="0001601F"/>
    <w:rsid w:val="00022F1B"/>
    <w:rsid w:val="00023AD6"/>
    <w:rsid w:val="00027BCD"/>
    <w:rsid w:val="000307DB"/>
    <w:rsid w:val="000327B3"/>
    <w:rsid w:val="0003291B"/>
    <w:rsid w:val="00032997"/>
    <w:rsid w:val="000335A3"/>
    <w:rsid w:val="00034382"/>
    <w:rsid w:val="000353C6"/>
    <w:rsid w:val="0003654C"/>
    <w:rsid w:val="00040764"/>
    <w:rsid w:val="00041465"/>
    <w:rsid w:val="00051063"/>
    <w:rsid w:val="00053638"/>
    <w:rsid w:val="000538DB"/>
    <w:rsid w:val="00057C8E"/>
    <w:rsid w:val="00060A92"/>
    <w:rsid w:val="00062461"/>
    <w:rsid w:val="0006574E"/>
    <w:rsid w:val="000659F8"/>
    <w:rsid w:val="00067DC2"/>
    <w:rsid w:val="00067E40"/>
    <w:rsid w:val="00071564"/>
    <w:rsid w:val="00072BD6"/>
    <w:rsid w:val="00073AD4"/>
    <w:rsid w:val="00085CA3"/>
    <w:rsid w:val="000902E2"/>
    <w:rsid w:val="00091771"/>
    <w:rsid w:val="00091ED2"/>
    <w:rsid w:val="0009332B"/>
    <w:rsid w:val="000A11F3"/>
    <w:rsid w:val="000A2A13"/>
    <w:rsid w:val="000A37D5"/>
    <w:rsid w:val="000A47A2"/>
    <w:rsid w:val="000A5FC2"/>
    <w:rsid w:val="000A7D57"/>
    <w:rsid w:val="000B02CE"/>
    <w:rsid w:val="000B1C57"/>
    <w:rsid w:val="000B22F6"/>
    <w:rsid w:val="000B3EA7"/>
    <w:rsid w:val="000B6231"/>
    <w:rsid w:val="000C0D8D"/>
    <w:rsid w:val="000C19BD"/>
    <w:rsid w:val="000C58AC"/>
    <w:rsid w:val="000C70F5"/>
    <w:rsid w:val="000C7E37"/>
    <w:rsid w:val="000D055D"/>
    <w:rsid w:val="000D63C4"/>
    <w:rsid w:val="000E1281"/>
    <w:rsid w:val="000E3649"/>
    <w:rsid w:val="000E38D2"/>
    <w:rsid w:val="000E3E4D"/>
    <w:rsid w:val="000E45F0"/>
    <w:rsid w:val="000E5C7F"/>
    <w:rsid w:val="000E639F"/>
    <w:rsid w:val="000E7EB1"/>
    <w:rsid w:val="000F007D"/>
    <w:rsid w:val="000F0A9C"/>
    <w:rsid w:val="000F16F3"/>
    <w:rsid w:val="00100E04"/>
    <w:rsid w:val="0010229E"/>
    <w:rsid w:val="00102D76"/>
    <w:rsid w:val="00104150"/>
    <w:rsid w:val="001056BC"/>
    <w:rsid w:val="00107BFE"/>
    <w:rsid w:val="001149A6"/>
    <w:rsid w:val="00116371"/>
    <w:rsid w:val="001168CF"/>
    <w:rsid w:val="0011717E"/>
    <w:rsid w:val="001179C6"/>
    <w:rsid w:val="00122ECA"/>
    <w:rsid w:val="0013034D"/>
    <w:rsid w:val="00133E7D"/>
    <w:rsid w:val="00135701"/>
    <w:rsid w:val="00140536"/>
    <w:rsid w:val="00145ABF"/>
    <w:rsid w:val="001471E4"/>
    <w:rsid w:val="00152437"/>
    <w:rsid w:val="001610AD"/>
    <w:rsid w:val="001621A4"/>
    <w:rsid w:val="00162E12"/>
    <w:rsid w:val="00165DC5"/>
    <w:rsid w:val="0016648B"/>
    <w:rsid w:val="00166BB1"/>
    <w:rsid w:val="00166CE2"/>
    <w:rsid w:val="001810C9"/>
    <w:rsid w:val="00182111"/>
    <w:rsid w:val="0018365B"/>
    <w:rsid w:val="001850F9"/>
    <w:rsid w:val="00186EC9"/>
    <w:rsid w:val="001958E5"/>
    <w:rsid w:val="00196A99"/>
    <w:rsid w:val="00197221"/>
    <w:rsid w:val="00197F58"/>
    <w:rsid w:val="001A0286"/>
    <w:rsid w:val="001A56C0"/>
    <w:rsid w:val="001B145E"/>
    <w:rsid w:val="001B560B"/>
    <w:rsid w:val="001B6322"/>
    <w:rsid w:val="001C0789"/>
    <w:rsid w:val="001C2DF9"/>
    <w:rsid w:val="001C4FA1"/>
    <w:rsid w:val="001C4FFB"/>
    <w:rsid w:val="001C5C68"/>
    <w:rsid w:val="001C6825"/>
    <w:rsid w:val="001C6FCC"/>
    <w:rsid w:val="001D0774"/>
    <w:rsid w:val="001D4419"/>
    <w:rsid w:val="001D71DB"/>
    <w:rsid w:val="001D73D2"/>
    <w:rsid w:val="001D75E2"/>
    <w:rsid w:val="001E0722"/>
    <w:rsid w:val="001E3014"/>
    <w:rsid w:val="001E350D"/>
    <w:rsid w:val="001E46D6"/>
    <w:rsid w:val="001F3E3A"/>
    <w:rsid w:val="001F634D"/>
    <w:rsid w:val="001F7E88"/>
    <w:rsid w:val="00201662"/>
    <w:rsid w:val="002036B0"/>
    <w:rsid w:val="00204A4F"/>
    <w:rsid w:val="002051ED"/>
    <w:rsid w:val="00205D95"/>
    <w:rsid w:val="002066D5"/>
    <w:rsid w:val="00210DCF"/>
    <w:rsid w:val="00216C59"/>
    <w:rsid w:val="00217202"/>
    <w:rsid w:val="00220A5F"/>
    <w:rsid w:val="00223DBD"/>
    <w:rsid w:val="002244B0"/>
    <w:rsid w:val="002261D5"/>
    <w:rsid w:val="00227803"/>
    <w:rsid w:val="00231D59"/>
    <w:rsid w:val="00233D65"/>
    <w:rsid w:val="00233DA8"/>
    <w:rsid w:val="00234B22"/>
    <w:rsid w:val="00234C9D"/>
    <w:rsid w:val="00234E0C"/>
    <w:rsid w:val="00243A43"/>
    <w:rsid w:val="00246A16"/>
    <w:rsid w:val="002477FC"/>
    <w:rsid w:val="00247AE8"/>
    <w:rsid w:val="00247CB3"/>
    <w:rsid w:val="0025184D"/>
    <w:rsid w:val="0025518A"/>
    <w:rsid w:val="002616B4"/>
    <w:rsid w:val="00265D85"/>
    <w:rsid w:val="0026698B"/>
    <w:rsid w:val="002671A3"/>
    <w:rsid w:val="00267371"/>
    <w:rsid w:val="002678FE"/>
    <w:rsid w:val="00267A04"/>
    <w:rsid w:val="0027087A"/>
    <w:rsid w:val="00270F74"/>
    <w:rsid w:val="00272F01"/>
    <w:rsid w:val="00273EAF"/>
    <w:rsid w:val="002742EC"/>
    <w:rsid w:val="00277442"/>
    <w:rsid w:val="002819C2"/>
    <w:rsid w:val="0028425A"/>
    <w:rsid w:val="002906E0"/>
    <w:rsid w:val="00291684"/>
    <w:rsid w:val="00297A27"/>
    <w:rsid w:val="002A0ED2"/>
    <w:rsid w:val="002A23E8"/>
    <w:rsid w:val="002A3950"/>
    <w:rsid w:val="002A3E07"/>
    <w:rsid w:val="002A526E"/>
    <w:rsid w:val="002A742B"/>
    <w:rsid w:val="002B1E0E"/>
    <w:rsid w:val="002B4D14"/>
    <w:rsid w:val="002C11B5"/>
    <w:rsid w:val="002C41C6"/>
    <w:rsid w:val="002C4D58"/>
    <w:rsid w:val="002C78A6"/>
    <w:rsid w:val="002C78AE"/>
    <w:rsid w:val="002D14FC"/>
    <w:rsid w:val="002D1D0F"/>
    <w:rsid w:val="002D4317"/>
    <w:rsid w:val="002E0577"/>
    <w:rsid w:val="002E07E1"/>
    <w:rsid w:val="002E0C5F"/>
    <w:rsid w:val="002E681E"/>
    <w:rsid w:val="002F029D"/>
    <w:rsid w:val="002F1EC8"/>
    <w:rsid w:val="002F2519"/>
    <w:rsid w:val="002F28BE"/>
    <w:rsid w:val="002F3158"/>
    <w:rsid w:val="002F4058"/>
    <w:rsid w:val="002F5A74"/>
    <w:rsid w:val="002F62A7"/>
    <w:rsid w:val="002F7204"/>
    <w:rsid w:val="002F7E2A"/>
    <w:rsid w:val="003035BB"/>
    <w:rsid w:val="00307AC9"/>
    <w:rsid w:val="00310D3D"/>
    <w:rsid w:val="00313ED6"/>
    <w:rsid w:val="00314A83"/>
    <w:rsid w:val="0031674D"/>
    <w:rsid w:val="00317BAC"/>
    <w:rsid w:val="00320954"/>
    <w:rsid w:val="0032209D"/>
    <w:rsid w:val="00325F39"/>
    <w:rsid w:val="00327CF7"/>
    <w:rsid w:val="00331054"/>
    <w:rsid w:val="00332E3A"/>
    <w:rsid w:val="00335AA2"/>
    <w:rsid w:val="00335E35"/>
    <w:rsid w:val="003374A2"/>
    <w:rsid w:val="00337691"/>
    <w:rsid w:val="003418AE"/>
    <w:rsid w:val="0034253F"/>
    <w:rsid w:val="00344549"/>
    <w:rsid w:val="00345FB4"/>
    <w:rsid w:val="003524F4"/>
    <w:rsid w:val="00352FA9"/>
    <w:rsid w:val="00354344"/>
    <w:rsid w:val="00356FCC"/>
    <w:rsid w:val="00360452"/>
    <w:rsid w:val="00361315"/>
    <w:rsid w:val="0036294A"/>
    <w:rsid w:val="00371A8A"/>
    <w:rsid w:val="00373876"/>
    <w:rsid w:val="0037626A"/>
    <w:rsid w:val="0037637E"/>
    <w:rsid w:val="00380116"/>
    <w:rsid w:val="00380F13"/>
    <w:rsid w:val="00385B59"/>
    <w:rsid w:val="00386C98"/>
    <w:rsid w:val="00393D5C"/>
    <w:rsid w:val="00395557"/>
    <w:rsid w:val="003A36C6"/>
    <w:rsid w:val="003A5CE4"/>
    <w:rsid w:val="003A64E9"/>
    <w:rsid w:val="003A7949"/>
    <w:rsid w:val="003B396A"/>
    <w:rsid w:val="003B3F37"/>
    <w:rsid w:val="003B3FF6"/>
    <w:rsid w:val="003B593F"/>
    <w:rsid w:val="003C0F74"/>
    <w:rsid w:val="003C13B7"/>
    <w:rsid w:val="003C34CA"/>
    <w:rsid w:val="003C4C52"/>
    <w:rsid w:val="003C5B5C"/>
    <w:rsid w:val="003C6332"/>
    <w:rsid w:val="003C7556"/>
    <w:rsid w:val="003D1334"/>
    <w:rsid w:val="003D1DA3"/>
    <w:rsid w:val="003D43C2"/>
    <w:rsid w:val="003D62FE"/>
    <w:rsid w:val="003D7369"/>
    <w:rsid w:val="003D7F92"/>
    <w:rsid w:val="003E69BF"/>
    <w:rsid w:val="003E72D6"/>
    <w:rsid w:val="003E77FE"/>
    <w:rsid w:val="003F0C41"/>
    <w:rsid w:val="003F2963"/>
    <w:rsid w:val="003F4392"/>
    <w:rsid w:val="003F453F"/>
    <w:rsid w:val="003F702F"/>
    <w:rsid w:val="00400FFA"/>
    <w:rsid w:val="00401A63"/>
    <w:rsid w:val="004069DC"/>
    <w:rsid w:val="00406D56"/>
    <w:rsid w:val="004100F4"/>
    <w:rsid w:val="00413EC9"/>
    <w:rsid w:val="00414BD1"/>
    <w:rsid w:val="004218B4"/>
    <w:rsid w:val="00424A2A"/>
    <w:rsid w:val="00426174"/>
    <w:rsid w:val="00426E6B"/>
    <w:rsid w:val="00427EE4"/>
    <w:rsid w:val="00430778"/>
    <w:rsid w:val="004341CC"/>
    <w:rsid w:val="00441272"/>
    <w:rsid w:val="00441CA8"/>
    <w:rsid w:val="0044552C"/>
    <w:rsid w:val="00447C24"/>
    <w:rsid w:val="00452029"/>
    <w:rsid w:val="00454579"/>
    <w:rsid w:val="00457A93"/>
    <w:rsid w:val="004606D0"/>
    <w:rsid w:val="004606D2"/>
    <w:rsid w:val="00467E1A"/>
    <w:rsid w:val="00470170"/>
    <w:rsid w:val="004737DC"/>
    <w:rsid w:val="00474E11"/>
    <w:rsid w:val="0047643A"/>
    <w:rsid w:val="0047663C"/>
    <w:rsid w:val="00477026"/>
    <w:rsid w:val="00477CFB"/>
    <w:rsid w:val="00477DF4"/>
    <w:rsid w:val="0048026D"/>
    <w:rsid w:val="00487516"/>
    <w:rsid w:val="00494B56"/>
    <w:rsid w:val="00497B74"/>
    <w:rsid w:val="004A4E17"/>
    <w:rsid w:val="004A7BB7"/>
    <w:rsid w:val="004B55FB"/>
    <w:rsid w:val="004B6BB6"/>
    <w:rsid w:val="004C1405"/>
    <w:rsid w:val="004C7973"/>
    <w:rsid w:val="004C7C90"/>
    <w:rsid w:val="004D361C"/>
    <w:rsid w:val="004D5B4B"/>
    <w:rsid w:val="004D7BE9"/>
    <w:rsid w:val="004E059E"/>
    <w:rsid w:val="004E165D"/>
    <w:rsid w:val="004E18D0"/>
    <w:rsid w:val="004E1EDD"/>
    <w:rsid w:val="004E3D23"/>
    <w:rsid w:val="004E4DC4"/>
    <w:rsid w:val="004E63F8"/>
    <w:rsid w:val="004E789B"/>
    <w:rsid w:val="004F1E4C"/>
    <w:rsid w:val="004F4C2C"/>
    <w:rsid w:val="004F5359"/>
    <w:rsid w:val="004F63B5"/>
    <w:rsid w:val="0050061A"/>
    <w:rsid w:val="00501536"/>
    <w:rsid w:val="00501843"/>
    <w:rsid w:val="00503C7A"/>
    <w:rsid w:val="0050451B"/>
    <w:rsid w:val="0050582F"/>
    <w:rsid w:val="00506FB6"/>
    <w:rsid w:val="0050786C"/>
    <w:rsid w:val="005126F7"/>
    <w:rsid w:val="005171BF"/>
    <w:rsid w:val="00517EEE"/>
    <w:rsid w:val="005239EC"/>
    <w:rsid w:val="0052486A"/>
    <w:rsid w:val="005319FE"/>
    <w:rsid w:val="00533B35"/>
    <w:rsid w:val="00536E6E"/>
    <w:rsid w:val="00537C1E"/>
    <w:rsid w:val="00537C6C"/>
    <w:rsid w:val="005403F6"/>
    <w:rsid w:val="00541CC0"/>
    <w:rsid w:val="00542621"/>
    <w:rsid w:val="00546990"/>
    <w:rsid w:val="00546EB9"/>
    <w:rsid w:val="0055050B"/>
    <w:rsid w:val="005519ED"/>
    <w:rsid w:val="0055270B"/>
    <w:rsid w:val="0055389A"/>
    <w:rsid w:val="00553D33"/>
    <w:rsid w:val="00553E36"/>
    <w:rsid w:val="00554278"/>
    <w:rsid w:val="00555196"/>
    <w:rsid w:val="005552FC"/>
    <w:rsid w:val="00556DDA"/>
    <w:rsid w:val="0056187D"/>
    <w:rsid w:val="0056781F"/>
    <w:rsid w:val="00570735"/>
    <w:rsid w:val="00572035"/>
    <w:rsid w:val="00573C7F"/>
    <w:rsid w:val="00575639"/>
    <w:rsid w:val="00576357"/>
    <w:rsid w:val="00576F3D"/>
    <w:rsid w:val="00586852"/>
    <w:rsid w:val="00590856"/>
    <w:rsid w:val="00596AB9"/>
    <w:rsid w:val="005A0383"/>
    <w:rsid w:val="005A0DB7"/>
    <w:rsid w:val="005A4C45"/>
    <w:rsid w:val="005A73C5"/>
    <w:rsid w:val="005B3817"/>
    <w:rsid w:val="005B559F"/>
    <w:rsid w:val="005B5837"/>
    <w:rsid w:val="005B633F"/>
    <w:rsid w:val="005C3C69"/>
    <w:rsid w:val="005C443D"/>
    <w:rsid w:val="005C6F43"/>
    <w:rsid w:val="005D0DB8"/>
    <w:rsid w:val="005D340F"/>
    <w:rsid w:val="005D4BD2"/>
    <w:rsid w:val="005D67BE"/>
    <w:rsid w:val="005E4205"/>
    <w:rsid w:val="005E49B0"/>
    <w:rsid w:val="005E4DC3"/>
    <w:rsid w:val="005F24F1"/>
    <w:rsid w:val="005F3FE3"/>
    <w:rsid w:val="005F7544"/>
    <w:rsid w:val="005F7583"/>
    <w:rsid w:val="00603A0C"/>
    <w:rsid w:val="00603A24"/>
    <w:rsid w:val="00605FEB"/>
    <w:rsid w:val="00607AC6"/>
    <w:rsid w:val="00610A16"/>
    <w:rsid w:val="00610D0F"/>
    <w:rsid w:val="00612AC0"/>
    <w:rsid w:val="00612C04"/>
    <w:rsid w:val="00613EDE"/>
    <w:rsid w:val="006169A0"/>
    <w:rsid w:val="00620AA3"/>
    <w:rsid w:val="006234EE"/>
    <w:rsid w:val="006270DC"/>
    <w:rsid w:val="006278C7"/>
    <w:rsid w:val="00630FAE"/>
    <w:rsid w:val="00633FEB"/>
    <w:rsid w:val="00636385"/>
    <w:rsid w:val="006430AD"/>
    <w:rsid w:val="006437A6"/>
    <w:rsid w:val="006449EC"/>
    <w:rsid w:val="00644C2B"/>
    <w:rsid w:val="0064E30C"/>
    <w:rsid w:val="006511A9"/>
    <w:rsid w:val="00651625"/>
    <w:rsid w:val="00651F36"/>
    <w:rsid w:val="00653613"/>
    <w:rsid w:val="00653E5E"/>
    <w:rsid w:val="00657E72"/>
    <w:rsid w:val="0066125E"/>
    <w:rsid w:val="00663466"/>
    <w:rsid w:val="00667462"/>
    <w:rsid w:val="00671FF6"/>
    <w:rsid w:val="006740BC"/>
    <w:rsid w:val="00674547"/>
    <w:rsid w:val="00674EBC"/>
    <w:rsid w:val="006804E3"/>
    <w:rsid w:val="0068084C"/>
    <w:rsid w:val="00683539"/>
    <w:rsid w:val="00683A28"/>
    <w:rsid w:val="00684D83"/>
    <w:rsid w:val="006854F1"/>
    <w:rsid w:val="00686101"/>
    <w:rsid w:val="00687331"/>
    <w:rsid w:val="0069206E"/>
    <w:rsid w:val="0069230C"/>
    <w:rsid w:val="006926D3"/>
    <w:rsid w:val="00694A4E"/>
    <w:rsid w:val="00697D9F"/>
    <w:rsid w:val="006A0A12"/>
    <w:rsid w:val="006A0D6B"/>
    <w:rsid w:val="006A0F91"/>
    <w:rsid w:val="006A17D9"/>
    <w:rsid w:val="006A4E2D"/>
    <w:rsid w:val="006A57BE"/>
    <w:rsid w:val="006A661A"/>
    <w:rsid w:val="006B1440"/>
    <w:rsid w:val="006B2E61"/>
    <w:rsid w:val="006B3B7F"/>
    <w:rsid w:val="006B4A00"/>
    <w:rsid w:val="006B7F0D"/>
    <w:rsid w:val="006C2A47"/>
    <w:rsid w:val="006C2AD1"/>
    <w:rsid w:val="006C2EE5"/>
    <w:rsid w:val="006C2FE6"/>
    <w:rsid w:val="006C490B"/>
    <w:rsid w:val="006D22EC"/>
    <w:rsid w:val="006D2686"/>
    <w:rsid w:val="006D4D12"/>
    <w:rsid w:val="006D799B"/>
    <w:rsid w:val="006E178E"/>
    <w:rsid w:val="006E279F"/>
    <w:rsid w:val="006E2CF0"/>
    <w:rsid w:val="006E4C26"/>
    <w:rsid w:val="006E4FD4"/>
    <w:rsid w:val="006F2F02"/>
    <w:rsid w:val="006F4A97"/>
    <w:rsid w:val="006F6EF9"/>
    <w:rsid w:val="006F799E"/>
    <w:rsid w:val="00702869"/>
    <w:rsid w:val="007033A4"/>
    <w:rsid w:val="007039A4"/>
    <w:rsid w:val="00704749"/>
    <w:rsid w:val="007064A0"/>
    <w:rsid w:val="00711DB2"/>
    <w:rsid w:val="00713E97"/>
    <w:rsid w:val="0071526F"/>
    <w:rsid w:val="00715B84"/>
    <w:rsid w:val="007219DA"/>
    <w:rsid w:val="00722D46"/>
    <w:rsid w:val="007276CD"/>
    <w:rsid w:val="00736ABA"/>
    <w:rsid w:val="007420D2"/>
    <w:rsid w:val="007462B4"/>
    <w:rsid w:val="00753745"/>
    <w:rsid w:val="007544C9"/>
    <w:rsid w:val="0075465B"/>
    <w:rsid w:val="007546D8"/>
    <w:rsid w:val="007564F2"/>
    <w:rsid w:val="0076528C"/>
    <w:rsid w:val="00765649"/>
    <w:rsid w:val="00771CFB"/>
    <w:rsid w:val="007724E3"/>
    <w:rsid w:val="007746F5"/>
    <w:rsid w:val="0077656B"/>
    <w:rsid w:val="007775F5"/>
    <w:rsid w:val="00783F10"/>
    <w:rsid w:val="00784416"/>
    <w:rsid w:val="00784549"/>
    <w:rsid w:val="0078575A"/>
    <w:rsid w:val="007873B9"/>
    <w:rsid w:val="007920FA"/>
    <w:rsid w:val="00793333"/>
    <w:rsid w:val="00793592"/>
    <w:rsid w:val="00797BCB"/>
    <w:rsid w:val="007A0A02"/>
    <w:rsid w:val="007A2FC0"/>
    <w:rsid w:val="007A3764"/>
    <w:rsid w:val="007A7F0E"/>
    <w:rsid w:val="007B35B1"/>
    <w:rsid w:val="007B3AF6"/>
    <w:rsid w:val="007B5D66"/>
    <w:rsid w:val="007B6825"/>
    <w:rsid w:val="007B6BB5"/>
    <w:rsid w:val="007C08D0"/>
    <w:rsid w:val="007C1AD1"/>
    <w:rsid w:val="007C53D8"/>
    <w:rsid w:val="007C5DAA"/>
    <w:rsid w:val="007C6C9E"/>
    <w:rsid w:val="007D0569"/>
    <w:rsid w:val="007D1C24"/>
    <w:rsid w:val="007D4050"/>
    <w:rsid w:val="007D4316"/>
    <w:rsid w:val="007D440E"/>
    <w:rsid w:val="007D5159"/>
    <w:rsid w:val="007D7DCB"/>
    <w:rsid w:val="007E1A2A"/>
    <w:rsid w:val="007E4669"/>
    <w:rsid w:val="007E708E"/>
    <w:rsid w:val="007E7AB5"/>
    <w:rsid w:val="007F0C47"/>
    <w:rsid w:val="007F3813"/>
    <w:rsid w:val="007F6B4E"/>
    <w:rsid w:val="008015A0"/>
    <w:rsid w:val="00801705"/>
    <w:rsid w:val="0080390F"/>
    <w:rsid w:val="0080505F"/>
    <w:rsid w:val="00805B70"/>
    <w:rsid w:val="008100A0"/>
    <w:rsid w:val="00812967"/>
    <w:rsid w:val="00815D1C"/>
    <w:rsid w:val="00817596"/>
    <w:rsid w:val="00822D20"/>
    <w:rsid w:val="008254C3"/>
    <w:rsid w:val="008269DC"/>
    <w:rsid w:val="00833B96"/>
    <w:rsid w:val="00834187"/>
    <w:rsid w:val="008409E2"/>
    <w:rsid w:val="00840FF4"/>
    <w:rsid w:val="008413D6"/>
    <w:rsid w:val="00842C19"/>
    <w:rsid w:val="00842C8E"/>
    <w:rsid w:val="00843F8D"/>
    <w:rsid w:val="00847753"/>
    <w:rsid w:val="00852769"/>
    <w:rsid w:val="00854E6D"/>
    <w:rsid w:val="00855BE1"/>
    <w:rsid w:val="00861093"/>
    <w:rsid w:val="0086394F"/>
    <w:rsid w:val="0086435B"/>
    <w:rsid w:val="008652A7"/>
    <w:rsid w:val="00865813"/>
    <w:rsid w:val="008711F2"/>
    <w:rsid w:val="00871C0A"/>
    <w:rsid w:val="0087280C"/>
    <w:rsid w:val="008729DE"/>
    <w:rsid w:val="00874172"/>
    <w:rsid w:val="00874675"/>
    <w:rsid w:val="0087484C"/>
    <w:rsid w:val="00876B20"/>
    <w:rsid w:val="00880DB6"/>
    <w:rsid w:val="00886D75"/>
    <w:rsid w:val="00890519"/>
    <w:rsid w:val="00891268"/>
    <w:rsid w:val="00894E2B"/>
    <w:rsid w:val="008951FB"/>
    <w:rsid w:val="008A10DD"/>
    <w:rsid w:val="008A1814"/>
    <w:rsid w:val="008A31E9"/>
    <w:rsid w:val="008A3FA8"/>
    <w:rsid w:val="008A569B"/>
    <w:rsid w:val="008A619B"/>
    <w:rsid w:val="008A670B"/>
    <w:rsid w:val="008A6D2A"/>
    <w:rsid w:val="008B1240"/>
    <w:rsid w:val="008B287F"/>
    <w:rsid w:val="008B291E"/>
    <w:rsid w:val="008B3249"/>
    <w:rsid w:val="008B3F66"/>
    <w:rsid w:val="008B463C"/>
    <w:rsid w:val="008B4AA0"/>
    <w:rsid w:val="008C0A01"/>
    <w:rsid w:val="008C18D0"/>
    <w:rsid w:val="008C2485"/>
    <w:rsid w:val="008C258B"/>
    <w:rsid w:val="008C3FAD"/>
    <w:rsid w:val="008C552E"/>
    <w:rsid w:val="008C798F"/>
    <w:rsid w:val="008C7CE4"/>
    <w:rsid w:val="008D06CB"/>
    <w:rsid w:val="008D07B9"/>
    <w:rsid w:val="008D0E09"/>
    <w:rsid w:val="008F0778"/>
    <w:rsid w:val="008F4004"/>
    <w:rsid w:val="008F4626"/>
    <w:rsid w:val="008F782F"/>
    <w:rsid w:val="009015FC"/>
    <w:rsid w:val="00904F1F"/>
    <w:rsid w:val="00906C79"/>
    <w:rsid w:val="0091015D"/>
    <w:rsid w:val="0091173D"/>
    <w:rsid w:val="009217E4"/>
    <w:rsid w:val="0092488B"/>
    <w:rsid w:val="00926D64"/>
    <w:rsid w:val="00930CD4"/>
    <w:rsid w:val="0093317D"/>
    <w:rsid w:val="0093342A"/>
    <w:rsid w:val="00935EDF"/>
    <w:rsid w:val="00936217"/>
    <w:rsid w:val="00936558"/>
    <w:rsid w:val="009367C5"/>
    <w:rsid w:val="00940FD3"/>
    <w:rsid w:val="00941795"/>
    <w:rsid w:val="00945ADF"/>
    <w:rsid w:val="00945DB9"/>
    <w:rsid w:val="00951329"/>
    <w:rsid w:val="009521EC"/>
    <w:rsid w:val="00955BC5"/>
    <w:rsid w:val="00955F4E"/>
    <w:rsid w:val="009566FF"/>
    <w:rsid w:val="0096049A"/>
    <w:rsid w:val="00966A86"/>
    <w:rsid w:val="009709B1"/>
    <w:rsid w:val="00973205"/>
    <w:rsid w:val="00973B28"/>
    <w:rsid w:val="00974632"/>
    <w:rsid w:val="009753C5"/>
    <w:rsid w:val="00976585"/>
    <w:rsid w:val="0097793F"/>
    <w:rsid w:val="00977E9E"/>
    <w:rsid w:val="00980A9B"/>
    <w:rsid w:val="00983D74"/>
    <w:rsid w:val="009853F5"/>
    <w:rsid w:val="00992D5E"/>
    <w:rsid w:val="00994302"/>
    <w:rsid w:val="009944E3"/>
    <w:rsid w:val="00994DAE"/>
    <w:rsid w:val="009A213A"/>
    <w:rsid w:val="009A4D6E"/>
    <w:rsid w:val="009A55A8"/>
    <w:rsid w:val="009A5676"/>
    <w:rsid w:val="009B0722"/>
    <w:rsid w:val="009B509B"/>
    <w:rsid w:val="009B5644"/>
    <w:rsid w:val="009B6448"/>
    <w:rsid w:val="009B6971"/>
    <w:rsid w:val="009B6ACB"/>
    <w:rsid w:val="009C3357"/>
    <w:rsid w:val="009C6CAF"/>
    <w:rsid w:val="009D0024"/>
    <w:rsid w:val="009D1C7D"/>
    <w:rsid w:val="009D4509"/>
    <w:rsid w:val="009D70A2"/>
    <w:rsid w:val="009E18EA"/>
    <w:rsid w:val="009E2911"/>
    <w:rsid w:val="009E674C"/>
    <w:rsid w:val="009F2A2C"/>
    <w:rsid w:val="009F474E"/>
    <w:rsid w:val="009F54B3"/>
    <w:rsid w:val="009F7A32"/>
    <w:rsid w:val="009F7C56"/>
    <w:rsid w:val="00A01166"/>
    <w:rsid w:val="00A03C9F"/>
    <w:rsid w:val="00A12A38"/>
    <w:rsid w:val="00A12F64"/>
    <w:rsid w:val="00A14B09"/>
    <w:rsid w:val="00A17524"/>
    <w:rsid w:val="00A2064B"/>
    <w:rsid w:val="00A20BF0"/>
    <w:rsid w:val="00A22785"/>
    <w:rsid w:val="00A27804"/>
    <w:rsid w:val="00A32057"/>
    <w:rsid w:val="00A32AF0"/>
    <w:rsid w:val="00A408E5"/>
    <w:rsid w:val="00A409A5"/>
    <w:rsid w:val="00A41071"/>
    <w:rsid w:val="00A43E4E"/>
    <w:rsid w:val="00A4493E"/>
    <w:rsid w:val="00A4682F"/>
    <w:rsid w:val="00A476FE"/>
    <w:rsid w:val="00A47F56"/>
    <w:rsid w:val="00A50669"/>
    <w:rsid w:val="00A511B4"/>
    <w:rsid w:val="00A542DF"/>
    <w:rsid w:val="00A54BCF"/>
    <w:rsid w:val="00A54FE5"/>
    <w:rsid w:val="00A57453"/>
    <w:rsid w:val="00A57C7F"/>
    <w:rsid w:val="00A61C0B"/>
    <w:rsid w:val="00A627C2"/>
    <w:rsid w:val="00A67083"/>
    <w:rsid w:val="00A7029B"/>
    <w:rsid w:val="00A7426F"/>
    <w:rsid w:val="00A77CE4"/>
    <w:rsid w:val="00A81AC1"/>
    <w:rsid w:val="00A87CE3"/>
    <w:rsid w:val="00A92880"/>
    <w:rsid w:val="00A95A76"/>
    <w:rsid w:val="00AA3250"/>
    <w:rsid w:val="00AA540C"/>
    <w:rsid w:val="00AB17D6"/>
    <w:rsid w:val="00AB2700"/>
    <w:rsid w:val="00AB3D00"/>
    <w:rsid w:val="00AB4933"/>
    <w:rsid w:val="00AB5363"/>
    <w:rsid w:val="00AB69E6"/>
    <w:rsid w:val="00AC10CF"/>
    <w:rsid w:val="00AC26F7"/>
    <w:rsid w:val="00AD2DB1"/>
    <w:rsid w:val="00AD351E"/>
    <w:rsid w:val="00AD41A0"/>
    <w:rsid w:val="00AD6B9F"/>
    <w:rsid w:val="00AD73C7"/>
    <w:rsid w:val="00AD762E"/>
    <w:rsid w:val="00AE29DA"/>
    <w:rsid w:val="00AE40CB"/>
    <w:rsid w:val="00AE52AD"/>
    <w:rsid w:val="00AE6DFE"/>
    <w:rsid w:val="00AF0582"/>
    <w:rsid w:val="00AF1D7C"/>
    <w:rsid w:val="00AF2549"/>
    <w:rsid w:val="00AF5DE1"/>
    <w:rsid w:val="00AF727E"/>
    <w:rsid w:val="00AF73A6"/>
    <w:rsid w:val="00AF76C6"/>
    <w:rsid w:val="00B00BA9"/>
    <w:rsid w:val="00B10FC0"/>
    <w:rsid w:val="00B12C91"/>
    <w:rsid w:val="00B132DF"/>
    <w:rsid w:val="00B14560"/>
    <w:rsid w:val="00B1476D"/>
    <w:rsid w:val="00B15E6C"/>
    <w:rsid w:val="00B17030"/>
    <w:rsid w:val="00B212F7"/>
    <w:rsid w:val="00B23420"/>
    <w:rsid w:val="00B270C3"/>
    <w:rsid w:val="00B30351"/>
    <w:rsid w:val="00B34F1B"/>
    <w:rsid w:val="00B35B36"/>
    <w:rsid w:val="00B372A1"/>
    <w:rsid w:val="00B43FC8"/>
    <w:rsid w:val="00B45A63"/>
    <w:rsid w:val="00B45CF8"/>
    <w:rsid w:val="00B47A9E"/>
    <w:rsid w:val="00B526C6"/>
    <w:rsid w:val="00B556D2"/>
    <w:rsid w:val="00B6440D"/>
    <w:rsid w:val="00B65EB8"/>
    <w:rsid w:val="00B66042"/>
    <w:rsid w:val="00B678F5"/>
    <w:rsid w:val="00B70868"/>
    <w:rsid w:val="00B74BD4"/>
    <w:rsid w:val="00B76E47"/>
    <w:rsid w:val="00B80AE9"/>
    <w:rsid w:val="00B81B6C"/>
    <w:rsid w:val="00B81F8D"/>
    <w:rsid w:val="00B82E6D"/>
    <w:rsid w:val="00B83058"/>
    <w:rsid w:val="00B86246"/>
    <w:rsid w:val="00B93890"/>
    <w:rsid w:val="00B954B4"/>
    <w:rsid w:val="00BA083D"/>
    <w:rsid w:val="00BA478D"/>
    <w:rsid w:val="00BA479D"/>
    <w:rsid w:val="00BA4C4E"/>
    <w:rsid w:val="00BB19BF"/>
    <w:rsid w:val="00BB22DD"/>
    <w:rsid w:val="00BB6A1F"/>
    <w:rsid w:val="00BC0E97"/>
    <w:rsid w:val="00BC181A"/>
    <w:rsid w:val="00BC184F"/>
    <w:rsid w:val="00BC41C3"/>
    <w:rsid w:val="00BC4AF0"/>
    <w:rsid w:val="00BC575F"/>
    <w:rsid w:val="00BC5ED2"/>
    <w:rsid w:val="00BC6CB7"/>
    <w:rsid w:val="00BC7617"/>
    <w:rsid w:val="00BD3A0B"/>
    <w:rsid w:val="00BD5147"/>
    <w:rsid w:val="00BE18D2"/>
    <w:rsid w:val="00BE1D04"/>
    <w:rsid w:val="00BE1EA0"/>
    <w:rsid w:val="00BE2651"/>
    <w:rsid w:val="00BE3215"/>
    <w:rsid w:val="00BE710D"/>
    <w:rsid w:val="00BE7390"/>
    <w:rsid w:val="00BF13AE"/>
    <w:rsid w:val="00BF1A2B"/>
    <w:rsid w:val="00BF1A37"/>
    <w:rsid w:val="00BF3349"/>
    <w:rsid w:val="00BF53B6"/>
    <w:rsid w:val="00BF59E7"/>
    <w:rsid w:val="00BF5D3F"/>
    <w:rsid w:val="00BF7CFE"/>
    <w:rsid w:val="00C03CE3"/>
    <w:rsid w:val="00C07BDC"/>
    <w:rsid w:val="00C11E0C"/>
    <w:rsid w:val="00C16F3B"/>
    <w:rsid w:val="00C17903"/>
    <w:rsid w:val="00C204D6"/>
    <w:rsid w:val="00C2081E"/>
    <w:rsid w:val="00C2147E"/>
    <w:rsid w:val="00C228D2"/>
    <w:rsid w:val="00C22C67"/>
    <w:rsid w:val="00C304B3"/>
    <w:rsid w:val="00C336F5"/>
    <w:rsid w:val="00C33DE6"/>
    <w:rsid w:val="00C34982"/>
    <w:rsid w:val="00C3642F"/>
    <w:rsid w:val="00C41397"/>
    <w:rsid w:val="00C41D40"/>
    <w:rsid w:val="00C42F18"/>
    <w:rsid w:val="00C46639"/>
    <w:rsid w:val="00C47B64"/>
    <w:rsid w:val="00C55632"/>
    <w:rsid w:val="00C600DC"/>
    <w:rsid w:val="00C61022"/>
    <w:rsid w:val="00C62418"/>
    <w:rsid w:val="00C62B4B"/>
    <w:rsid w:val="00C63D32"/>
    <w:rsid w:val="00C642D7"/>
    <w:rsid w:val="00C70DFE"/>
    <w:rsid w:val="00C71AE3"/>
    <w:rsid w:val="00C73352"/>
    <w:rsid w:val="00C74BD3"/>
    <w:rsid w:val="00C77191"/>
    <w:rsid w:val="00C80F41"/>
    <w:rsid w:val="00C82F03"/>
    <w:rsid w:val="00C853B9"/>
    <w:rsid w:val="00C87695"/>
    <w:rsid w:val="00C90063"/>
    <w:rsid w:val="00C91561"/>
    <w:rsid w:val="00C925EB"/>
    <w:rsid w:val="00C93082"/>
    <w:rsid w:val="00CA0390"/>
    <w:rsid w:val="00CA49BF"/>
    <w:rsid w:val="00CB04C3"/>
    <w:rsid w:val="00CB59A8"/>
    <w:rsid w:val="00CB7177"/>
    <w:rsid w:val="00CC155D"/>
    <w:rsid w:val="00CC186B"/>
    <w:rsid w:val="00CC19F8"/>
    <w:rsid w:val="00CC295B"/>
    <w:rsid w:val="00CC2DD5"/>
    <w:rsid w:val="00CC3298"/>
    <w:rsid w:val="00CC6A0A"/>
    <w:rsid w:val="00CC7053"/>
    <w:rsid w:val="00CD0484"/>
    <w:rsid w:val="00CD5E29"/>
    <w:rsid w:val="00CD602E"/>
    <w:rsid w:val="00CE1A0B"/>
    <w:rsid w:val="00CE2E80"/>
    <w:rsid w:val="00CE53A5"/>
    <w:rsid w:val="00CE7C5F"/>
    <w:rsid w:val="00CF38FA"/>
    <w:rsid w:val="00CF403A"/>
    <w:rsid w:val="00CF5706"/>
    <w:rsid w:val="00CF780E"/>
    <w:rsid w:val="00D04DC9"/>
    <w:rsid w:val="00D0695C"/>
    <w:rsid w:val="00D17441"/>
    <w:rsid w:val="00D232E1"/>
    <w:rsid w:val="00D23315"/>
    <w:rsid w:val="00D23CCE"/>
    <w:rsid w:val="00D26949"/>
    <w:rsid w:val="00D269A5"/>
    <w:rsid w:val="00D2742E"/>
    <w:rsid w:val="00D3192F"/>
    <w:rsid w:val="00D3306E"/>
    <w:rsid w:val="00D3460F"/>
    <w:rsid w:val="00D376E2"/>
    <w:rsid w:val="00D4060C"/>
    <w:rsid w:val="00D40B20"/>
    <w:rsid w:val="00D40C80"/>
    <w:rsid w:val="00D415C7"/>
    <w:rsid w:val="00D41B1E"/>
    <w:rsid w:val="00D42DA5"/>
    <w:rsid w:val="00D44781"/>
    <w:rsid w:val="00D44D4B"/>
    <w:rsid w:val="00D45208"/>
    <w:rsid w:val="00D46C98"/>
    <w:rsid w:val="00D47DE9"/>
    <w:rsid w:val="00D53454"/>
    <w:rsid w:val="00D55B63"/>
    <w:rsid w:val="00D562C2"/>
    <w:rsid w:val="00D56491"/>
    <w:rsid w:val="00D56A4E"/>
    <w:rsid w:val="00D575B0"/>
    <w:rsid w:val="00D62F8D"/>
    <w:rsid w:val="00D63373"/>
    <w:rsid w:val="00D70439"/>
    <w:rsid w:val="00D7219C"/>
    <w:rsid w:val="00D756B9"/>
    <w:rsid w:val="00D765BF"/>
    <w:rsid w:val="00D76B86"/>
    <w:rsid w:val="00D77859"/>
    <w:rsid w:val="00D8647C"/>
    <w:rsid w:val="00D8704B"/>
    <w:rsid w:val="00D921BE"/>
    <w:rsid w:val="00D9532A"/>
    <w:rsid w:val="00D953F2"/>
    <w:rsid w:val="00D960C1"/>
    <w:rsid w:val="00DA2BB9"/>
    <w:rsid w:val="00DA4B6B"/>
    <w:rsid w:val="00DA7B28"/>
    <w:rsid w:val="00DB05F6"/>
    <w:rsid w:val="00DB12AD"/>
    <w:rsid w:val="00DB17C9"/>
    <w:rsid w:val="00DB1A73"/>
    <w:rsid w:val="00DB1F48"/>
    <w:rsid w:val="00DB2F99"/>
    <w:rsid w:val="00DB3505"/>
    <w:rsid w:val="00DC03BA"/>
    <w:rsid w:val="00DC2EC0"/>
    <w:rsid w:val="00DC5344"/>
    <w:rsid w:val="00DC53D1"/>
    <w:rsid w:val="00DD089A"/>
    <w:rsid w:val="00DD2D23"/>
    <w:rsid w:val="00DD7717"/>
    <w:rsid w:val="00DE29BD"/>
    <w:rsid w:val="00DE3671"/>
    <w:rsid w:val="00DE7AC5"/>
    <w:rsid w:val="00DF015F"/>
    <w:rsid w:val="00DF1139"/>
    <w:rsid w:val="00DF1E68"/>
    <w:rsid w:val="00DF2FF2"/>
    <w:rsid w:val="00DF4276"/>
    <w:rsid w:val="00DF5AEE"/>
    <w:rsid w:val="00DF6373"/>
    <w:rsid w:val="00DF7853"/>
    <w:rsid w:val="00E040EA"/>
    <w:rsid w:val="00E04850"/>
    <w:rsid w:val="00E05CB8"/>
    <w:rsid w:val="00E11E38"/>
    <w:rsid w:val="00E11F65"/>
    <w:rsid w:val="00E12B8A"/>
    <w:rsid w:val="00E209E1"/>
    <w:rsid w:val="00E20B80"/>
    <w:rsid w:val="00E22DF5"/>
    <w:rsid w:val="00E3157E"/>
    <w:rsid w:val="00E32733"/>
    <w:rsid w:val="00E33732"/>
    <w:rsid w:val="00E33C64"/>
    <w:rsid w:val="00E3477C"/>
    <w:rsid w:val="00E375DD"/>
    <w:rsid w:val="00E4095F"/>
    <w:rsid w:val="00E4451D"/>
    <w:rsid w:val="00E46129"/>
    <w:rsid w:val="00E46538"/>
    <w:rsid w:val="00E51F44"/>
    <w:rsid w:val="00E53346"/>
    <w:rsid w:val="00E54B39"/>
    <w:rsid w:val="00E55897"/>
    <w:rsid w:val="00E56DDC"/>
    <w:rsid w:val="00E5725B"/>
    <w:rsid w:val="00E60A16"/>
    <w:rsid w:val="00E60A26"/>
    <w:rsid w:val="00E60B9D"/>
    <w:rsid w:val="00E61950"/>
    <w:rsid w:val="00E645F0"/>
    <w:rsid w:val="00E65661"/>
    <w:rsid w:val="00E771E0"/>
    <w:rsid w:val="00E80FBB"/>
    <w:rsid w:val="00E82EC5"/>
    <w:rsid w:val="00E830F8"/>
    <w:rsid w:val="00E833A5"/>
    <w:rsid w:val="00E8376E"/>
    <w:rsid w:val="00E84F8E"/>
    <w:rsid w:val="00E857E5"/>
    <w:rsid w:val="00E90230"/>
    <w:rsid w:val="00E90635"/>
    <w:rsid w:val="00E915BF"/>
    <w:rsid w:val="00E95C41"/>
    <w:rsid w:val="00EA010E"/>
    <w:rsid w:val="00EA4386"/>
    <w:rsid w:val="00EA44FB"/>
    <w:rsid w:val="00EA4EED"/>
    <w:rsid w:val="00EB05E6"/>
    <w:rsid w:val="00EB3F75"/>
    <w:rsid w:val="00EB44D4"/>
    <w:rsid w:val="00EB4FBD"/>
    <w:rsid w:val="00EB514B"/>
    <w:rsid w:val="00EB7A7B"/>
    <w:rsid w:val="00EC0CC2"/>
    <w:rsid w:val="00EC18D6"/>
    <w:rsid w:val="00EC2A47"/>
    <w:rsid w:val="00EC6CD6"/>
    <w:rsid w:val="00EC72DE"/>
    <w:rsid w:val="00EC78C9"/>
    <w:rsid w:val="00ED3341"/>
    <w:rsid w:val="00ED4648"/>
    <w:rsid w:val="00EE1D81"/>
    <w:rsid w:val="00EE4FA6"/>
    <w:rsid w:val="00EF52BF"/>
    <w:rsid w:val="00F002DA"/>
    <w:rsid w:val="00F00303"/>
    <w:rsid w:val="00F00695"/>
    <w:rsid w:val="00F02D5F"/>
    <w:rsid w:val="00F11A61"/>
    <w:rsid w:val="00F1297B"/>
    <w:rsid w:val="00F1323D"/>
    <w:rsid w:val="00F1728B"/>
    <w:rsid w:val="00F206EF"/>
    <w:rsid w:val="00F2149B"/>
    <w:rsid w:val="00F24767"/>
    <w:rsid w:val="00F27056"/>
    <w:rsid w:val="00F27554"/>
    <w:rsid w:val="00F3024C"/>
    <w:rsid w:val="00F30803"/>
    <w:rsid w:val="00F31E97"/>
    <w:rsid w:val="00F3306E"/>
    <w:rsid w:val="00F33BD4"/>
    <w:rsid w:val="00F34223"/>
    <w:rsid w:val="00F34AA8"/>
    <w:rsid w:val="00F350EA"/>
    <w:rsid w:val="00F358C4"/>
    <w:rsid w:val="00F3619A"/>
    <w:rsid w:val="00F3638E"/>
    <w:rsid w:val="00F40BDA"/>
    <w:rsid w:val="00F45430"/>
    <w:rsid w:val="00F45CD6"/>
    <w:rsid w:val="00F45E76"/>
    <w:rsid w:val="00F5182B"/>
    <w:rsid w:val="00F52698"/>
    <w:rsid w:val="00F53954"/>
    <w:rsid w:val="00F54CFE"/>
    <w:rsid w:val="00F5677F"/>
    <w:rsid w:val="00F60E21"/>
    <w:rsid w:val="00F639BB"/>
    <w:rsid w:val="00F70B7B"/>
    <w:rsid w:val="00F73927"/>
    <w:rsid w:val="00F852E3"/>
    <w:rsid w:val="00F857BD"/>
    <w:rsid w:val="00F86B60"/>
    <w:rsid w:val="00F87D5A"/>
    <w:rsid w:val="00F9182C"/>
    <w:rsid w:val="00F91AB8"/>
    <w:rsid w:val="00F937AE"/>
    <w:rsid w:val="00F9700A"/>
    <w:rsid w:val="00F97519"/>
    <w:rsid w:val="00FA1B66"/>
    <w:rsid w:val="00FA1D51"/>
    <w:rsid w:val="00FA3C02"/>
    <w:rsid w:val="00FA5702"/>
    <w:rsid w:val="00FA7CF1"/>
    <w:rsid w:val="00FB11EB"/>
    <w:rsid w:val="00FB2802"/>
    <w:rsid w:val="00FB3C49"/>
    <w:rsid w:val="00FB4B99"/>
    <w:rsid w:val="00FB7039"/>
    <w:rsid w:val="00FB7D97"/>
    <w:rsid w:val="00FC13D0"/>
    <w:rsid w:val="00FC2246"/>
    <w:rsid w:val="00FC29DC"/>
    <w:rsid w:val="00FC2A6D"/>
    <w:rsid w:val="00FC5801"/>
    <w:rsid w:val="00FC5EA4"/>
    <w:rsid w:val="00FC65F4"/>
    <w:rsid w:val="00FD030E"/>
    <w:rsid w:val="00FD517E"/>
    <w:rsid w:val="00FD6229"/>
    <w:rsid w:val="00FD7435"/>
    <w:rsid w:val="00FE269B"/>
    <w:rsid w:val="00FE2AD8"/>
    <w:rsid w:val="00FE6E8F"/>
    <w:rsid w:val="00FF0F0C"/>
    <w:rsid w:val="00FF25C7"/>
    <w:rsid w:val="00FF3D34"/>
    <w:rsid w:val="0156FC5B"/>
    <w:rsid w:val="0250A2DD"/>
    <w:rsid w:val="052A8B69"/>
    <w:rsid w:val="078CA8C1"/>
    <w:rsid w:val="07ABCF33"/>
    <w:rsid w:val="0A611635"/>
    <w:rsid w:val="0C4441AC"/>
    <w:rsid w:val="1167CDE8"/>
    <w:rsid w:val="167B1ED9"/>
    <w:rsid w:val="1725F34D"/>
    <w:rsid w:val="18BD8F10"/>
    <w:rsid w:val="198A9078"/>
    <w:rsid w:val="1C3C8D1D"/>
    <w:rsid w:val="1CD77C90"/>
    <w:rsid w:val="1F55A31E"/>
    <w:rsid w:val="1FD0EF43"/>
    <w:rsid w:val="22595DBE"/>
    <w:rsid w:val="2844C8E1"/>
    <w:rsid w:val="2A654975"/>
    <w:rsid w:val="2C94E8AB"/>
    <w:rsid w:val="2DAD0482"/>
    <w:rsid w:val="2E5DBDA4"/>
    <w:rsid w:val="2F9A68AC"/>
    <w:rsid w:val="30A889BD"/>
    <w:rsid w:val="3112D703"/>
    <w:rsid w:val="311846F5"/>
    <w:rsid w:val="32609B75"/>
    <w:rsid w:val="362CB0DB"/>
    <w:rsid w:val="37E19DED"/>
    <w:rsid w:val="3812806A"/>
    <w:rsid w:val="38F63F49"/>
    <w:rsid w:val="394E6E31"/>
    <w:rsid w:val="3A8E7F25"/>
    <w:rsid w:val="3D5826A8"/>
    <w:rsid w:val="3D8D0E88"/>
    <w:rsid w:val="3E45F3C1"/>
    <w:rsid w:val="3EF3DD42"/>
    <w:rsid w:val="41ACEF38"/>
    <w:rsid w:val="43AB3328"/>
    <w:rsid w:val="43EAD52F"/>
    <w:rsid w:val="44A90BD4"/>
    <w:rsid w:val="4757AB77"/>
    <w:rsid w:val="49CC6AD6"/>
    <w:rsid w:val="4CDB630A"/>
    <w:rsid w:val="4E589954"/>
    <w:rsid w:val="4F04DB85"/>
    <w:rsid w:val="50241FD4"/>
    <w:rsid w:val="57024439"/>
    <w:rsid w:val="58564C1E"/>
    <w:rsid w:val="5DFAB2B6"/>
    <w:rsid w:val="5DFFC397"/>
    <w:rsid w:val="60C90BF3"/>
    <w:rsid w:val="6180BFFE"/>
    <w:rsid w:val="61B0D964"/>
    <w:rsid w:val="61B949F1"/>
    <w:rsid w:val="635EE99E"/>
    <w:rsid w:val="6888682A"/>
    <w:rsid w:val="6C6C4D8D"/>
    <w:rsid w:val="6CF335FA"/>
    <w:rsid w:val="6E088910"/>
    <w:rsid w:val="6ED43465"/>
    <w:rsid w:val="723E789B"/>
    <w:rsid w:val="7517A5D9"/>
    <w:rsid w:val="78D6337E"/>
    <w:rsid w:val="7AC7666F"/>
    <w:rsid w:val="7BBB7179"/>
    <w:rsid w:val="7E32F54A"/>
    <w:rsid w:val="7FCB8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CEA6C"/>
  <w15:docId w15:val="{3BF71158-5B1C-4D9A-8639-D4602A18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paragraph" w:customStyle="1" w:styleId="RECClassificationTextBox">
    <w:name w:val="REC Classification Text Box"/>
    <w:basedOn w:val="Normal"/>
    <w:pPr>
      <w:spacing w:line="360" w:lineRule="auto"/>
      <w:jc w:val="center"/>
    </w:pPr>
    <w:rPr>
      <w:rFonts w:ascii="Roboto Slab" w:hAnsi="Roboto Slab" w:cs="Arial"/>
      <w:color w:val="000000"/>
      <w:sz w:val="13"/>
      <w:szCs w:val="13"/>
    </w:rPr>
  </w:style>
  <w:style w:type="character" w:customStyle="1" w:styleId="RECClassificationTextBoxChar">
    <w:name w:val="REC Classification Text Box Char"/>
    <w:basedOn w:val="DefaultParagraphFont"/>
    <w:rPr>
      <w:rFonts w:ascii="Roboto Slab" w:hAnsi="Roboto Slab" w:cs="Arial"/>
      <w:color w:val="000000"/>
      <w:kern w:val="0"/>
      <w:sz w:val="13"/>
      <w:szCs w:val="13"/>
    </w:rPr>
  </w:style>
  <w:style w:type="paragraph" w:customStyle="1" w:styleId="RECCommitteeNameTitle">
    <w:name w:val="REC Committee Name Title"/>
    <w:basedOn w:val="Normal"/>
    <w:qFormat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character" w:customStyle="1" w:styleId="RECCommitteeNameTitleChar">
    <w:name w:val="REC Committee Name Title Char"/>
    <w:basedOn w:val="DefaultParagraphFont"/>
    <w:rPr>
      <w:rFonts w:ascii="Roboto Medium" w:hAnsi="Roboto Medium" w:cs="Times New Roman (Body CS)"/>
      <w:b/>
      <w:bCs/>
      <w:caps/>
      <w:color w:val="68A495"/>
      <w:spacing w:val="30"/>
      <w:kern w:val="0"/>
      <w:sz w:val="32"/>
      <w:szCs w:val="32"/>
    </w:rPr>
  </w:style>
  <w:style w:type="character" w:styleId="Hyperlink">
    <w:name w:val="Hyperlink"/>
    <w:basedOn w:val="DefaultParagraphFont"/>
    <w:rPr>
      <w:color w:val="68A495"/>
      <w:u w:val="single"/>
    </w:rPr>
  </w:style>
  <w:style w:type="paragraph" w:customStyle="1" w:styleId="RECHeadingLevel1">
    <w:name w:val="REC Heading Level 1"/>
    <w:qFormat/>
    <w:pPr>
      <w:suppressAutoHyphens/>
      <w:spacing w:before="120" w:after="120"/>
    </w:pPr>
    <w:rPr>
      <w:rFonts w:ascii="Roboto Slab" w:hAnsi="Roboto Slab" w:cs="Arial"/>
      <w:b/>
      <w:bCs/>
      <w:caps/>
      <w:color w:val="70ADA3"/>
      <w:kern w:val="0"/>
      <w:sz w:val="13"/>
      <w:szCs w:val="13"/>
    </w:rPr>
  </w:style>
  <w:style w:type="paragraph" w:customStyle="1" w:styleId="RECHeadingLevel2">
    <w:name w:val="REC Heading Level 2"/>
    <w:basedOn w:val="RECHeadingLevel1"/>
    <w:qFormat/>
    <w:pPr>
      <w:tabs>
        <w:tab w:val="left" w:pos="-632"/>
      </w:tabs>
    </w:pPr>
    <w:rPr>
      <w:sz w:val="22"/>
    </w:rPr>
  </w:style>
  <w:style w:type="character" w:customStyle="1" w:styleId="RECHeadingLevel1Char">
    <w:name w:val="REC Heading Level 1 Char"/>
    <w:basedOn w:val="RECClassificationTextBoxChar"/>
    <w:rPr>
      <w:rFonts w:ascii="Roboto Slab" w:hAnsi="Roboto Slab" w:cs="Arial"/>
      <w:b/>
      <w:bCs/>
      <w:caps/>
      <w:color w:val="70ADA3"/>
      <w:kern w:val="0"/>
      <w:sz w:val="13"/>
      <w:szCs w:val="13"/>
    </w:rPr>
  </w:style>
  <w:style w:type="paragraph" w:customStyle="1" w:styleId="RECHeadingLevel3">
    <w:name w:val="REC Heading Level 3"/>
    <w:basedOn w:val="RECHeadingLevel1"/>
    <w:qFormat/>
    <w:pPr>
      <w:numPr>
        <w:numId w:val="1"/>
      </w:numPr>
      <w:tabs>
        <w:tab w:val="left" w:pos="-8570"/>
      </w:tabs>
    </w:pPr>
    <w:rPr>
      <w:b w:val="0"/>
      <w:sz w:val="22"/>
    </w:rPr>
  </w:style>
  <w:style w:type="paragraph" w:customStyle="1" w:styleId="RECBody">
    <w:name w:val="REC Body"/>
    <w:basedOn w:val="Normal"/>
    <w:qFormat/>
    <w:pPr>
      <w:spacing w:before="120" w:after="120" w:line="276" w:lineRule="auto"/>
    </w:pPr>
    <w:rPr>
      <w:rFonts w:ascii="Roboto Slab" w:eastAsia="Times New Roman" w:hAnsi="Roboto Slab"/>
      <w:color w:val="000000"/>
      <w:sz w:val="22"/>
      <w:szCs w:val="16"/>
      <w:lang w:eastAsia="en-GB"/>
    </w:rPr>
  </w:style>
  <w:style w:type="character" w:customStyle="1" w:styleId="RECBodyChar">
    <w:name w:val="REC Body Char"/>
    <w:basedOn w:val="DefaultParagraphFont"/>
    <w:rPr>
      <w:rFonts w:ascii="Roboto Slab" w:eastAsia="Times New Roman" w:hAnsi="Roboto Slab" w:cs="Times New Roman"/>
      <w:color w:val="000000"/>
      <w:kern w:val="0"/>
      <w:sz w:val="22"/>
      <w:szCs w:val="16"/>
      <w:lang w:eastAsia="en-GB"/>
    </w:rPr>
  </w:style>
  <w:style w:type="paragraph" w:styleId="NormalWeb">
    <w:name w:val="Normal (Web)"/>
    <w:basedOn w:val="Normal"/>
    <w:uiPriority w:val="99"/>
    <w:pPr>
      <w:suppressAutoHyphens w:val="0"/>
      <w:spacing w:before="100" w:after="100"/>
    </w:pPr>
    <w:rPr>
      <w:rFonts w:ascii="Times New Roman" w:eastAsia="Times New Roman" w:hAnsi="Times New Roman"/>
      <w:lang w:eastAsia="en-GB"/>
    </w:rPr>
  </w:style>
  <w:style w:type="paragraph" w:styleId="Revision">
    <w:name w:val="Revision"/>
    <w:pPr>
      <w:spacing w:after="0" w:line="240" w:lineRule="auto"/>
    </w:pPr>
    <w:rPr>
      <w:kern w:val="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kern w:val="0"/>
      <w:sz w:val="20"/>
      <w:szCs w:val="20"/>
    </w:rPr>
  </w:style>
  <w:style w:type="numbering" w:customStyle="1" w:styleId="LFO1">
    <w:name w:val="LFO1"/>
    <w:basedOn w:val="NoList"/>
    <w:pPr>
      <w:numPr>
        <w:numId w:val="1"/>
      </w:numPr>
    </w:pPr>
  </w:style>
  <w:style w:type="character" w:styleId="Mention">
    <w:name w:val="Mention"/>
    <w:basedOn w:val="DefaultParagraphFont"/>
    <w:uiPriority w:val="99"/>
    <w:unhideWhenUsed/>
    <w:rsid w:val="0037626A"/>
    <w:rPr>
      <w:color w:val="2B579A"/>
      <w:shd w:val="clear" w:color="auto" w:fill="E1DFDD"/>
    </w:rPr>
  </w:style>
  <w:style w:type="table" w:styleId="TableGrid">
    <w:name w:val="Table Grid"/>
    <w:aliases w:val="Infosys Table Style,Equifax table,Header Table"/>
    <w:basedOn w:val="TableNormal"/>
    <w:uiPriority w:val="59"/>
    <w:rsid w:val="004E78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ECMeetingAgenda">
    <w:name w:val="REC Meeting Agenda"/>
    <w:basedOn w:val="Normal"/>
    <w:link w:val="RECMeetingAgendaChar"/>
    <w:qFormat/>
    <w:rsid w:val="00AC10CF"/>
    <w:pPr>
      <w:suppressAutoHyphens w:val="0"/>
      <w:autoSpaceDN/>
    </w:pPr>
    <w:rPr>
      <w:rFonts w:ascii="Roboto Medium" w:eastAsiaTheme="minorHAnsi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MeetingAgendaChar">
    <w:name w:val="REC Meeting Agenda Char"/>
    <w:basedOn w:val="DefaultParagraphFont"/>
    <w:link w:val="RECMeetingAgenda"/>
    <w:rsid w:val="00AC10CF"/>
    <w:rPr>
      <w:rFonts w:ascii="Roboto Medium" w:eastAsiaTheme="minorHAnsi" w:hAnsi="Roboto Medium" w:cs="Times New Roman (Body CS)"/>
      <w:b/>
      <w:bCs/>
      <w:caps/>
      <w:color w:val="AD632E"/>
      <w:spacing w:val="30"/>
      <w:kern w:val="0"/>
      <w:sz w:val="28"/>
      <w:szCs w:val="32"/>
    </w:rPr>
  </w:style>
  <w:style w:type="paragraph" w:customStyle="1" w:styleId="RECNumberedHeading1">
    <w:name w:val="REC Numbered Heading 1"/>
    <w:basedOn w:val="RECCommitteeNameTitle"/>
    <w:rsid w:val="00F45430"/>
    <w:pPr>
      <w:numPr>
        <w:numId w:val="3"/>
      </w:numPr>
      <w:suppressAutoHyphens w:val="0"/>
      <w:autoSpaceDN/>
      <w:spacing w:before="120" w:after="120" w:line="276" w:lineRule="auto"/>
      <w:ind w:left="0" w:firstLine="0"/>
    </w:pPr>
    <w:rPr>
      <w:rFonts w:eastAsia="Calibri"/>
      <w:sz w:val="24"/>
      <w:szCs w:val="30"/>
    </w:rPr>
  </w:style>
  <w:style w:type="paragraph" w:customStyle="1" w:styleId="RECListHeading2">
    <w:name w:val="REC List Heading 2"/>
    <w:basedOn w:val="RECNumberedHeading1"/>
    <w:next w:val="Normal"/>
    <w:rsid w:val="00F45430"/>
    <w:pPr>
      <w:numPr>
        <w:ilvl w:val="1"/>
      </w:numPr>
      <w:ind w:left="992" w:hanging="1134"/>
    </w:pPr>
    <w:rPr>
      <w:sz w:val="22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C4F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committees@recmanager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83C56C950074FBBC1FEEA0F1826A8" ma:contentTypeVersion="5" ma:contentTypeDescription="Create a new document." ma:contentTypeScope="" ma:versionID="812d5f8b7b876b76a2ad9c75eeba078a">
  <xsd:schema xmlns:xsd="http://www.w3.org/2001/XMLSchema" xmlns:xs="http://www.w3.org/2001/XMLSchema" xmlns:p="http://schemas.microsoft.com/office/2006/metadata/properties" xmlns:ns2="33669984-af94-4b35-9f37-f4574e663bce" xmlns:ns3="d5e8df70-7ba7-462a-92bc-0eb2af61e599" xmlns:ns4="9cc2d045-8e25-435d-815b-720e20c2c938" xmlns:ns5="d56f5920-408a-468e-ac0d-d8a840070622" targetNamespace="http://schemas.microsoft.com/office/2006/metadata/properties" ma:root="true" ma:fieldsID="fbebf049449dd3aab7ade17b0332434d" ns2:_="" ns3:_="" ns4:_="" ns5:_="">
    <xsd:import namespace="33669984-af94-4b35-9f37-f4574e663bce"/>
    <xsd:import namespace="d5e8df70-7ba7-462a-92bc-0eb2af61e599"/>
    <xsd:import namespace="9cc2d045-8e25-435d-815b-720e20c2c938"/>
    <xsd:import namespace="d56f5920-408a-468e-ac0d-d8a840070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MediaServiceLoca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69984-af94-4b35-9f37-f4574e663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8df70-7ba7-462a-92bc-0eb2af61e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d045-8e25-435d-815b-720e20c2c93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33823e1-7006-446b-af26-4f3e04a5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f5920-408a-468e-ac0d-d8a84007062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174d7232-ab4d-4b26-ba5a-6465905dd2f2}" ma:internalName="TaxCatchAll" ma:showField="CatchAllData" ma:web="d56f5920-408a-468e-ac0d-d8a840070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c2d045-8e25-435d-815b-720e20c2c938">
      <Terms xmlns="http://schemas.microsoft.com/office/infopath/2007/PartnerControls"/>
    </lcf76f155ced4ddcb4097134ff3c332f>
    <TaxCatchAll xmlns="d56f5920-408a-468e-ac0d-d8a8400706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CEC13-D5D1-4D2C-88B6-0347FBEED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69984-af94-4b35-9f37-f4574e663bce"/>
    <ds:schemaRef ds:uri="d5e8df70-7ba7-462a-92bc-0eb2af61e599"/>
    <ds:schemaRef ds:uri="9cc2d045-8e25-435d-815b-720e20c2c938"/>
    <ds:schemaRef ds:uri="d56f5920-408a-468e-ac0d-d8a840070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0034E-56CA-4FC7-8205-18378DFD2FCB}">
  <ds:schemaRefs>
    <ds:schemaRef ds:uri="http://schemas.microsoft.com/office/2006/metadata/properties"/>
    <ds:schemaRef ds:uri="http://schemas.microsoft.com/office/infopath/2007/PartnerControls"/>
    <ds:schemaRef ds:uri="9cc2d045-8e25-435d-815b-720e20c2c938"/>
    <ds:schemaRef ds:uri="d56f5920-408a-468e-ac0d-d8a840070622"/>
  </ds:schemaRefs>
</ds:datastoreItem>
</file>

<file path=customXml/itemProps3.xml><?xml version="1.0" encoding="utf-8"?>
<ds:datastoreItem xmlns:ds="http://schemas.openxmlformats.org/officeDocument/2006/customXml" ds:itemID="{11B83888-B15A-44BF-8AEF-5E0BE9D09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Links>
    <vt:vector size="6" baseType="variant">
      <vt:variant>
        <vt:i4>65642</vt:i4>
      </vt:variant>
      <vt:variant>
        <vt:i4>0</vt:i4>
      </vt:variant>
      <vt:variant>
        <vt:i4>0</vt:i4>
      </vt:variant>
      <vt:variant>
        <vt:i4>5</vt:i4>
      </vt:variant>
      <vt:variant>
        <vt:lpwstr>mailto:committees@recmanager.co.uk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Master</dc:creator>
  <cp:keywords/>
  <dc:description/>
  <cp:lastModifiedBy>Theo Burnard</cp:lastModifiedBy>
  <cp:revision>210</cp:revision>
  <dcterms:created xsi:type="dcterms:W3CDTF">2025-05-29T12:47:00Z</dcterms:created>
  <dcterms:modified xsi:type="dcterms:W3CDTF">2025-05-29T16:13:00Z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7f055f-5347-41d4-8cbe-c035e83f4f3c_Enabled">
    <vt:lpwstr>true</vt:lpwstr>
  </property>
  <property fmtid="{D5CDD505-2E9C-101B-9397-08002B2CF9AE}" pid="3" name="MSIP_Label_2d7f055f-5347-41d4-8cbe-c035e83f4f3c_SetDate">
    <vt:lpwstr>2024-12-10T13:54:58Z</vt:lpwstr>
  </property>
  <property fmtid="{D5CDD505-2E9C-101B-9397-08002B2CF9AE}" pid="4" name="MSIP_Label_2d7f055f-5347-41d4-8cbe-c035e83f4f3c_Method">
    <vt:lpwstr>Standard</vt:lpwstr>
  </property>
  <property fmtid="{D5CDD505-2E9C-101B-9397-08002B2CF9AE}" pid="5" name="MSIP_Label_2d7f055f-5347-41d4-8cbe-c035e83f4f3c_Name">
    <vt:lpwstr>defa4170-0d19-0005-0004-bc88714345d2</vt:lpwstr>
  </property>
  <property fmtid="{D5CDD505-2E9C-101B-9397-08002B2CF9AE}" pid="6" name="MSIP_Label_2d7f055f-5347-41d4-8cbe-c035e83f4f3c_SiteId">
    <vt:lpwstr>883dbbc0-a334-4b54-87cf-04fa94aeafb8</vt:lpwstr>
  </property>
  <property fmtid="{D5CDD505-2E9C-101B-9397-08002B2CF9AE}" pid="7" name="MSIP_Label_2d7f055f-5347-41d4-8cbe-c035e83f4f3c_ActionId">
    <vt:lpwstr>e62bc580-8700-48ae-b3cc-f31045175b8a</vt:lpwstr>
  </property>
  <property fmtid="{D5CDD505-2E9C-101B-9397-08002B2CF9AE}" pid="8" name="MSIP_Label_2d7f055f-5347-41d4-8cbe-c035e83f4f3c_ContentBits">
    <vt:lpwstr>0</vt:lpwstr>
  </property>
  <property fmtid="{D5CDD505-2E9C-101B-9397-08002B2CF9AE}" pid="9" name="ContentTypeId">
    <vt:lpwstr>0x010100E3F83C56C950074FBBC1FEEA0F1826A8</vt:lpwstr>
  </property>
  <property fmtid="{D5CDD505-2E9C-101B-9397-08002B2CF9AE}" pid="10" name="MediaServiceImageTags">
    <vt:lpwstr/>
  </property>
  <property fmtid="{D5CDD505-2E9C-101B-9397-08002B2CF9AE}" pid="11" name="Order">
    <vt:r8>5865800</vt:r8>
  </property>
</Properties>
</file>